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834D1" w14:textId="54B13C8C" w:rsidR="00E57DE6" w:rsidRDefault="6D65A58D" w:rsidP="4B411DCF">
      <w:pPr>
        <w:spacing w:after="242"/>
      </w:pPr>
      <w:r w:rsidRPr="4B411DCF">
        <w:rPr>
          <w:rFonts w:ascii="Aptos" w:eastAsia="Aptos" w:hAnsi="Aptos" w:cs="Aptos"/>
          <w:b/>
          <w:bCs/>
          <w:sz w:val="36"/>
          <w:szCs w:val="36"/>
        </w:rPr>
        <w:t>Høringssvar til 12-H-01 Borgerteamsmøder (BT)</w:t>
      </w:r>
    </w:p>
    <w:p w14:paraId="54A64D20" w14:textId="773D638F" w:rsidR="00E57DE6" w:rsidRDefault="6D65A58D" w:rsidP="4B411DCF">
      <w:pPr>
        <w:spacing w:after="224"/>
      </w:pPr>
      <w:r w:rsidRPr="4B411DCF">
        <w:rPr>
          <w:rFonts w:ascii="Aptos" w:eastAsia="Aptos" w:hAnsi="Aptos" w:cs="Aptos"/>
          <w:b/>
          <w:bCs/>
          <w:sz w:val="36"/>
          <w:szCs w:val="36"/>
        </w:rPr>
        <w:t>Når vi sparer på fagligheden, risikerer vi at spare det forkerte sted</w:t>
      </w:r>
    </w:p>
    <w:p w14:paraId="18DAC89D" w14:textId="367577D0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Vi skriver dette høringssvar som faglært medarbejdere, der hver dag står ude hos borgerne og skal omsætte kommunens beslutninger til konkret hjælp og omsorg.</w:t>
      </w:r>
    </w:p>
    <w:p w14:paraId="7C08ECBA" w14:textId="367417EF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Derfor er det vigtigt for os at sige tydeligt:</w:t>
      </w:r>
    </w:p>
    <w:p w14:paraId="67BCF516" w14:textId="406D289D" w:rsidR="00E57DE6" w:rsidRDefault="6D65A58D" w:rsidP="4B411DCF">
      <w:pPr>
        <w:spacing w:after="180"/>
      </w:pPr>
      <w:r w:rsidRPr="4B411DCF">
        <w:rPr>
          <w:rFonts w:ascii="Aptos" w:eastAsia="Aptos" w:hAnsi="Aptos" w:cs="Aptos"/>
          <w:b/>
          <w:bCs/>
          <w:sz w:val="29"/>
          <w:szCs w:val="29"/>
        </w:rPr>
        <w:t>BT-møderne er ikke tid væk fra borgerne. BT-møderne er tid, der bliver brugt for borgerne.</w:t>
      </w:r>
    </w:p>
    <w:p w14:paraId="55D8B428" w14:textId="1ACDBCF8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Det kan måske på papiret se ud som en mulighed for at spare nogle minutter ved at afkorte møderne. Men ude i virkeligheden er konsekvenserne langt større.</w:t>
      </w:r>
    </w:p>
    <w:p w14:paraId="7327CEF8" w14:textId="2C22CB79" w:rsidR="00E57DE6" w:rsidRDefault="6D65A58D" w:rsidP="4B411DCF">
      <w:pPr>
        <w:spacing w:after="210"/>
      </w:pPr>
      <w:r w:rsidRPr="4B411DCF">
        <w:rPr>
          <w:rFonts w:ascii="Aptos" w:eastAsia="Aptos" w:hAnsi="Aptos" w:cs="Aptos"/>
          <w:b/>
          <w:bCs/>
          <w:sz w:val="32"/>
          <w:szCs w:val="32"/>
        </w:rPr>
        <w:t>Vi møder borgere med mere komplekse behov</w:t>
      </w:r>
    </w:p>
    <w:p w14:paraId="02D2FEF8" w14:textId="615F834C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Borgerne er ikke blevet mindre komplekse. Tværtimod.</w:t>
      </w:r>
    </w:p>
    <w:p w14:paraId="2676B3F7" w14:textId="55D5FDF9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Vi møder mennesker med flere sygdomme, flere problemstillinger og større behov for koordinering og faglig vurdering.</w:t>
      </w:r>
    </w:p>
    <w:p w14:paraId="095A8EDA" w14:textId="75B7BD68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Derfor har vi brug for et sted, hvor vi kan stoppe op og spørge hinanden:</w:t>
      </w:r>
    </w:p>
    <w:p w14:paraId="606AFB72" w14:textId="74A641A5" w:rsidR="00E57DE6" w:rsidRDefault="6D65A58D" w:rsidP="4B411DCF">
      <w:pPr>
        <w:spacing w:after="180"/>
      </w:pPr>
      <w:r w:rsidRPr="4B411DCF">
        <w:rPr>
          <w:rFonts w:ascii="Aptos" w:eastAsia="Aptos" w:hAnsi="Aptos" w:cs="Aptos"/>
          <w:b/>
          <w:bCs/>
          <w:sz w:val="29"/>
          <w:szCs w:val="29"/>
        </w:rPr>
        <w:t>Hvad ser du? Hvad har du observeret? Er der sket en ændring? Hvad tænker du, vi skal være opmærksomme på? Og er det den rigtige fagperson, der kommer hos borgeren?</w:t>
      </w:r>
    </w:p>
    <w:p w14:paraId="010F2789" w14:textId="0867F22A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Det er netop det, BT-møderne giver mulighed for.</w:t>
      </w:r>
    </w:p>
    <w:p w14:paraId="3D8FD2BA" w14:textId="1C003A60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Her kan faglærte, ufaglærte og nyuddannede få sparring. Her kan observationer samles. Her kan vi få øje på ændringer hos en borger, som måske ellers ville blive overset.</w:t>
      </w:r>
    </w:p>
    <w:p w14:paraId="14D07665" w14:textId="268D56E8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Det er faglighed i praksis.</w:t>
      </w:r>
    </w:p>
    <w:p w14:paraId="616C8B20" w14:textId="4BFBDEF4" w:rsidR="00E57DE6" w:rsidRDefault="6D65A58D" w:rsidP="4B411DCF">
      <w:pPr>
        <w:spacing w:after="210"/>
      </w:pPr>
      <w:r w:rsidRPr="4B411DCF">
        <w:rPr>
          <w:rFonts w:ascii="Aptos" w:eastAsia="Aptos" w:hAnsi="Aptos" w:cs="Aptos"/>
          <w:b/>
          <w:bCs/>
          <w:sz w:val="32"/>
          <w:szCs w:val="32"/>
        </w:rPr>
        <w:t>Det handler om mennesker, ikke bare minutter</w:t>
      </w:r>
    </w:p>
    <w:p w14:paraId="498AFE8B" w14:textId="54E2CC21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lastRenderedPageBreak/>
        <w:t>Når en borgers pleje- og omsorgstilstande skal vurderes og opdateres, har det betydning for, hvor meget hjælp borgeren har behov for, hvor lang tid hjælpen tager, og hvilken fagperson der skal varetage opgaven.</w:t>
      </w:r>
    </w:p>
    <w:p w14:paraId="5FBD77DE" w14:textId="0D681CB3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Det handler derfor ikke kun om dokumentation.</w:t>
      </w:r>
    </w:p>
    <w:p w14:paraId="678B1CA8" w14:textId="24D90D97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 xml:space="preserve">Det handler om, </w:t>
      </w:r>
      <w:r w:rsidR="34008218" w:rsidRPr="4B411DCF">
        <w:rPr>
          <w:rFonts w:ascii="Times New Roman" w:eastAsia="Times New Roman" w:hAnsi="Times New Roman" w:cs="Times New Roman"/>
          <w:b/>
          <w:bCs/>
          <w:sz w:val="29"/>
          <w:szCs w:val="29"/>
        </w:rPr>
        <w:t>at</w:t>
      </w:r>
      <w:r w:rsidRPr="4B411DCF">
        <w:rPr>
          <w:rFonts w:ascii="Aptos" w:eastAsia="Aptos" w:hAnsi="Aptos" w:cs="Aptos"/>
          <w:b/>
          <w:bCs/>
          <w:sz w:val="29"/>
          <w:szCs w:val="29"/>
        </w:rPr>
        <w:t xml:space="preserve"> vi sender den rigtige hjælp ud til det menneske, der har brug for den.</w:t>
      </w:r>
    </w:p>
    <w:p w14:paraId="13F3AA70" w14:textId="346F9D05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Hvis vi ikke har tid til at dele vores observationer og drøfte dem fagligt, risikerer vi at træffe beslutninger på et dårligere grundlag.</w:t>
      </w:r>
    </w:p>
    <w:p w14:paraId="1B2E0DE0" w14:textId="5B4B6D2B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Og det kan koste både for borgeren, medarbejderen og kommunen.</w:t>
      </w:r>
    </w:p>
    <w:p w14:paraId="33EA3F35" w14:textId="7E0FA0FD" w:rsidR="00E57DE6" w:rsidRDefault="427A361F" w:rsidP="4B411DCF">
      <w:pPr>
        <w:spacing w:after="210"/>
      </w:pPr>
      <w:r w:rsidRPr="4B411DCF">
        <w:rPr>
          <w:rFonts w:ascii="Aptos" w:eastAsia="Aptos" w:hAnsi="Aptos" w:cs="Aptos"/>
          <w:b/>
          <w:bCs/>
          <w:sz w:val="32"/>
          <w:szCs w:val="32"/>
        </w:rPr>
        <w:t>Vi</w:t>
      </w:r>
      <w:r w:rsidR="6D65A58D" w:rsidRPr="4B411DCF">
        <w:rPr>
          <w:rFonts w:ascii="Aptos" w:eastAsia="Aptos" w:hAnsi="Aptos" w:cs="Aptos"/>
          <w:b/>
          <w:bCs/>
          <w:sz w:val="32"/>
          <w:szCs w:val="32"/>
        </w:rPr>
        <w:t xml:space="preserve"> er bekymret for </w:t>
      </w:r>
      <w:proofErr w:type="spellStart"/>
      <w:r w:rsidR="6D65A58D" w:rsidRPr="4B411DCF">
        <w:rPr>
          <w:rFonts w:ascii="Aptos" w:eastAsia="Aptos" w:hAnsi="Aptos" w:cs="Aptos"/>
          <w:b/>
          <w:bCs/>
          <w:sz w:val="32"/>
          <w:szCs w:val="32"/>
        </w:rPr>
        <w:t>UTH’er</w:t>
      </w:r>
      <w:proofErr w:type="spellEnd"/>
    </w:p>
    <w:p w14:paraId="0ABD2307" w14:textId="72BF7AC0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 xml:space="preserve">Som faglært medarbejder er </w:t>
      </w:r>
      <w:r w:rsidR="70940D85" w:rsidRPr="4B411DCF">
        <w:rPr>
          <w:rFonts w:ascii="Times New Roman" w:eastAsia="Times New Roman" w:hAnsi="Times New Roman" w:cs="Times New Roman"/>
          <w:sz w:val="29"/>
          <w:szCs w:val="29"/>
        </w:rPr>
        <w:t>vi</w:t>
      </w:r>
      <w:r w:rsidRPr="4B411DCF">
        <w:rPr>
          <w:rFonts w:ascii="Times New Roman" w:eastAsia="Times New Roman" w:hAnsi="Times New Roman" w:cs="Times New Roman"/>
          <w:sz w:val="29"/>
          <w:szCs w:val="29"/>
        </w:rPr>
        <w:t xml:space="preserve"> bekymret for, hvad en reduktion af BT-møderne kan betyde for patientsikkerheden.</w:t>
      </w:r>
    </w:p>
    <w:p w14:paraId="5FD078B4" w14:textId="7F476A6D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Når vi får mindre tid til at drøfte det, vi ser ude hos borgerne, øges risikoen for, at vigtig viden ikke bliver delt.</w:t>
      </w:r>
    </w:p>
    <w:p w14:paraId="23074C27" w14:textId="0C7CB132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Det kan betyde, at en ændring i en borgers tilstand ikke bliver opdaget i tide, eller at en medarbejder står alene med en kompleks situation uden den nødvendige faglige sparring.</w:t>
      </w:r>
    </w:p>
    <w:p w14:paraId="4E2EFD5E" w14:textId="314F5105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Det er et stort ansvar at lægge på den enkelte medarbejder.</w:t>
      </w:r>
    </w:p>
    <w:p w14:paraId="7742FC53" w14:textId="4045E311" w:rsidR="00E57DE6" w:rsidRDefault="6D65A58D" w:rsidP="4B411DCF">
      <w:pPr>
        <w:spacing w:after="180"/>
      </w:pPr>
      <w:r w:rsidRPr="4B411DCF">
        <w:rPr>
          <w:rFonts w:ascii="Aptos" w:eastAsia="Aptos" w:hAnsi="Aptos" w:cs="Aptos"/>
          <w:b/>
          <w:bCs/>
          <w:sz w:val="29"/>
          <w:szCs w:val="29"/>
        </w:rPr>
        <w:t>Vi skal ikke presses til at vælge mellem at nå den faglige sparring og at nå ud til borgerne.</w:t>
      </w:r>
    </w:p>
    <w:p w14:paraId="7C2F114D" w14:textId="32D3E870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Vi har brug for begge dele for at kunne løse vores arbejde forsvarligt.</w:t>
      </w:r>
    </w:p>
    <w:p w14:paraId="7595D686" w14:textId="7F55A091" w:rsidR="00E57DE6" w:rsidRDefault="6D65A58D" w:rsidP="4B411DCF">
      <w:pPr>
        <w:spacing w:after="210"/>
      </w:pPr>
      <w:r w:rsidRPr="4B411DCF">
        <w:rPr>
          <w:rFonts w:ascii="Aptos" w:eastAsia="Aptos" w:hAnsi="Aptos" w:cs="Aptos"/>
          <w:b/>
          <w:bCs/>
          <w:sz w:val="32"/>
          <w:szCs w:val="32"/>
        </w:rPr>
        <w:t>Vi er uddannet til at arbejde fagligt</w:t>
      </w:r>
      <w:r w:rsidR="09B253F7" w:rsidRPr="4B411DCF">
        <w:rPr>
          <w:rFonts w:ascii="Aptos" w:eastAsia="Aptos" w:hAnsi="Aptos" w:cs="Aptos"/>
          <w:b/>
          <w:bCs/>
          <w:sz w:val="32"/>
          <w:szCs w:val="32"/>
        </w:rPr>
        <w:t>,</w:t>
      </w:r>
      <w:r w:rsidRPr="4B411DCF">
        <w:rPr>
          <w:rFonts w:ascii="Aptos" w:eastAsia="Aptos" w:hAnsi="Aptos" w:cs="Aptos"/>
          <w:b/>
          <w:bCs/>
          <w:sz w:val="32"/>
          <w:szCs w:val="32"/>
        </w:rPr>
        <w:t xml:space="preserve"> lad os få lov til at gøre det</w:t>
      </w:r>
    </w:p>
    <w:p w14:paraId="5B0CF820" w14:textId="1BB33516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Vi bliver uddannet til at bruge sygeplejeprocessen.</w:t>
      </w:r>
    </w:p>
    <w:p w14:paraId="3A7AD17A" w14:textId="67DB27D3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Vi skal indsamle data, vurdere og analysere, identificere borgerens behov, opstille mål sammen med borgeren, udføre den planlagte hjælp og efterfølgende evaluere og justere.</w:t>
      </w:r>
    </w:p>
    <w:p w14:paraId="1978E1DB" w14:textId="5BE07911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Det er ikke bare teori fra vores uddannelse.</w:t>
      </w:r>
    </w:p>
    <w:p w14:paraId="07CB9365" w14:textId="6580E7C0" w:rsidR="00E57DE6" w:rsidRDefault="6D65A58D" w:rsidP="4B411DCF">
      <w:pPr>
        <w:spacing w:after="180"/>
      </w:pPr>
      <w:r w:rsidRPr="4B411DCF">
        <w:rPr>
          <w:rFonts w:ascii="Aptos" w:eastAsia="Aptos" w:hAnsi="Aptos" w:cs="Aptos"/>
          <w:b/>
          <w:bCs/>
          <w:sz w:val="29"/>
          <w:szCs w:val="29"/>
        </w:rPr>
        <w:lastRenderedPageBreak/>
        <w:t>Det er det værktøj, vi bruger til at sikre, at den enkelte borger får den rigtige hjælp.</w:t>
      </w:r>
    </w:p>
    <w:p w14:paraId="1E69940F" w14:textId="78D17B5D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Men faglighed kræver tid.</w:t>
      </w:r>
    </w:p>
    <w:p w14:paraId="543CD641" w14:textId="46BBEEA2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Hvis vi hele tiden skal løbe hurtigere og samtidig får mindre tid til faglig sparring, risikerer vi at ende i en situation, hvor vi har mindre mulighed for at gøre det, vi faktisk er uddannet til.</w:t>
      </w:r>
    </w:p>
    <w:p w14:paraId="2336F254" w14:textId="0582393F" w:rsidR="00E57DE6" w:rsidRDefault="6D65A58D" w:rsidP="4B411DCF">
      <w:pPr>
        <w:spacing w:after="210"/>
      </w:pPr>
      <w:r w:rsidRPr="4B411DCF">
        <w:rPr>
          <w:rFonts w:ascii="Aptos" w:eastAsia="Aptos" w:hAnsi="Aptos" w:cs="Aptos"/>
          <w:b/>
          <w:bCs/>
          <w:sz w:val="32"/>
          <w:szCs w:val="32"/>
        </w:rPr>
        <w:t>Vi har allerede perioder uden BT-møder</w:t>
      </w:r>
    </w:p>
    <w:p w14:paraId="51219D14" w14:textId="7A92C0DF" w:rsidR="00E57DE6" w:rsidRDefault="0083768F" w:rsidP="4B411DCF">
      <w:pPr>
        <w:spacing w:after="180"/>
      </w:pPr>
      <w:r>
        <w:rPr>
          <w:rFonts w:ascii="Times New Roman" w:eastAsia="Times New Roman" w:hAnsi="Times New Roman" w:cs="Times New Roman"/>
          <w:sz w:val="29"/>
          <w:szCs w:val="29"/>
        </w:rPr>
        <w:t>Vi</w:t>
      </w:r>
      <w:r w:rsidR="6D65A58D" w:rsidRPr="4B411DCF">
        <w:rPr>
          <w:rFonts w:ascii="Times New Roman" w:eastAsia="Times New Roman" w:hAnsi="Times New Roman" w:cs="Times New Roman"/>
          <w:sz w:val="29"/>
          <w:szCs w:val="29"/>
        </w:rPr>
        <w:t xml:space="preserve"> synes også, det er vigtigt at have med i vurderingen, at BT-møderne allerede i dag er aflyst i længere ferieperioder.</w:t>
      </w:r>
    </w:p>
    <w:p w14:paraId="6229AD2B" w14:textId="195AE318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 xml:space="preserve">Der holdes </w:t>
      </w:r>
      <w:r w:rsidR="29ABAFC8" w:rsidRPr="4B411DCF">
        <w:rPr>
          <w:rFonts w:ascii="Times New Roman" w:eastAsia="Times New Roman" w:hAnsi="Times New Roman" w:cs="Times New Roman"/>
          <w:sz w:val="29"/>
          <w:szCs w:val="29"/>
        </w:rPr>
        <w:t>f.eks.</w:t>
      </w:r>
      <w:r w:rsidRPr="4B411DCF">
        <w:rPr>
          <w:rFonts w:ascii="Times New Roman" w:eastAsia="Times New Roman" w:hAnsi="Times New Roman" w:cs="Times New Roman"/>
          <w:sz w:val="29"/>
          <w:szCs w:val="29"/>
        </w:rPr>
        <w:t xml:space="preserve"> ikke møder i cirka:</w:t>
      </w:r>
    </w:p>
    <w:p w14:paraId="3EBB9702" w14:textId="3EF98803" w:rsidR="00E57DE6" w:rsidRDefault="6D65A58D" w:rsidP="4B411DCF">
      <w:pPr>
        <w:pStyle w:val="Listeafsnit"/>
        <w:numPr>
          <w:ilvl w:val="0"/>
          <w:numId w:val="1"/>
        </w:numPr>
        <w:tabs>
          <w:tab w:val="left" w:pos="0"/>
          <w:tab w:val="left" w:pos="720"/>
        </w:tabs>
        <w:spacing w:after="0"/>
        <w:rPr>
          <w:rFonts w:ascii="Times New Roman" w:eastAsia="Times New Roman" w:hAnsi="Times New Roman" w:cs="Times New Roman"/>
          <w:sz w:val="29"/>
          <w:szCs w:val="29"/>
        </w:rPr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6 uger i sommerferien</w:t>
      </w:r>
    </w:p>
    <w:p w14:paraId="06ABC6AF" w14:textId="464F9C5F" w:rsidR="00E57DE6" w:rsidRDefault="6D65A58D" w:rsidP="4B411DCF">
      <w:pPr>
        <w:pStyle w:val="Listeafsnit"/>
        <w:numPr>
          <w:ilvl w:val="0"/>
          <w:numId w:val="1"/>
        </w:numPr>
        <w:tabs>
          <w:tab w:val="left" w:pos="0"/>
          <w:tab w:val="left" w:pos="720"/>
        </w:tabs>
        <w:spacing w:after="0"/>
        <w:rPr>
          <w:rFonts w:ascii="Times New Roman" w:eastAsia="Times New Roman" w:hAnsi="Times New Roman" w:cs="Times New Roman"/>
          <w:sz w:val="29"/>
          <w:szCs w:val="29"/>
        </w:rPr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2 uger omkring jul</w:t>
      </w:r>
    </w:p>
    <w:p w14:paraId="1400D339" w14:textId="4A0F96F3" w:rsidR="00E57DE6" w:rsidRDefault="6D65A58D" w:rsidP="4B411DCF">
      <w:pPr>
        <w:pStyle w:val="Listeafsnit"/>
        <w:numPr>
          <w:ilvl w:val="0"/>
          <w:numId w:val="1"/>
        </w:numPr>
        <w:tabs>
          <w:tab w:val="left" w:pos="0"/>
          <w:tab w:val="left" w:pos="720"/>
        </w:tabs>
        <w:spacing w:after="0"/>
        <w:rPr>
          <w:rFonts w:ascii="Times New Roman" w:eastAsia="Times New Roman" w:hAnsi="Times New Roman" w:cs="Times New Roman"/>
          <w:sz w:val="29"/>
          <w:szCs w:val="29"/>
        </w:rPr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1 uge i vinterferien</w:t>
      </w:r>
    </w:p>
    <w:p w14:paraId="38E83020" w14:textId="49EC6450" w:rsidR="00E57DE6" w:rsidRDefault="6D65A58D" w:rsidP="4B411DCF">
      <w:pPr>
        <w:pStyle w:val="Listeafsnit"/>
        <w:numPr>
          <w:ilvl w:val="0"/>
          <w:numId w:val="1"/>
        </w:numPr>
        <w:tabs>
          <w:tab w:val="left" w:pos="0"/>
          <w:tab w:val="left" w:pos="720"/>
        </w:tabs>
        <w:spacing w:after="0"/>
        <w:rPr>
          <w:rFonts w:ascii="Times New Roman" w:eastAsia="Times New Roman" w:hAnsi="Times New Roman" w:cs="Times New Roman"/>
          <w:sz w:val="29"/>
          <w:szCs w:val="29"/>
        </w:rPr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1 uge i efterårsferien</w:t>
      </w:r>
    </w:p>
    <w:p w14:paraId="792E96C6" w14:textId="03840D1C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Når vi mødes igen efter disse perioder, er der naturligt mere at samle op på.</w:t>
      </w:r>
    </w:p>
    <w:p w14:paraId="729B6C60" w14:textId="5C2CF9B0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Der kan være sket ændringer hos flere borgere, nye problemstillinger og observationer, som skal deles.</w:t>
      </w:r>
    </w:p>
    <w:p w14:paraId="376EB05B" w14:textId="472A8E4A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Hvis møderne samtidig afkortes, bliver tiden til den nødvendige opsamling endnu mindre.</w:t>
      </w:r>
    </w:p>
    <w:p w14:paraId="52A466EF" w14:textId="52EF317E" w:rsidR="00E57DE6" w:rsidRDefault="08E20A9B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Vi</w:t>
      </w:r>
      <w:r w:rsidR="6D65A58D" w:rsidRPr="4B411DCF">
        <w:rPr>
          <w:rFonts w:ascii="Times New Roman" w:eastAsia="Times New Roman" w:hAnsi="Times New Roman" w:cs="Times New Roman"/>
          <w:sz w:val="29"/>
          <w:szCs w:val="29"/>
        </w:rPr>
        <w:t xml:space="preserve"> savner derfor, at det tydeligt fremgår, om dette allerede er indregnet i beregningen af den forventede besparelse.</w:t>
      </w:r>
    </w:p>
    <w:p w14:paraId="1534AB24" w14:textId="073EA434" w:rsidR="00E57DE6" w:rsidRDefault="6D65A58D" w:rsidP="4B411DCF">
      <w:pPr>
        <w:spacing w:after="210"/>
      </w:pPr>
      <w:r w:rsidRPr="4B411DCF">
        <w:rPr>
          <w:rFonts w:ascii="Aptos" w:eastAsia="Aptos" w:hAnsi="Aptos" w:cs="Aptos"/>
          <w:b/>
          <w:bCs/>
          <w:sz w:val="32"/>
          <w:szCs w:val="32"/>
        </w:rPr>
        <w:t>Vi skal samtidig implementere et nyt samarbejdsgrundlag</w:t>
      </w:r>
    </w:p>
    <w:p w14:paraId="18AE1999" w14:textId="007432B8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Syddjurs Kommune har lavet et nyt samarbejdsgrundlag, som man ønsker helt ud til frontmedarbejderne.</w:t>
      </w:r>
    </w:p>
    <w:p w14:paraId="2500B25A" w14:textId="0B4190AF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 xml:space="preserve">Det synes </w:t>
      </w:r>
      <w:r w:rsidR="5AA85FFC" w:rsidRPr="4B411DCF">
        <w:rPr>
          <w:rFonts w:ascii="Times New Roman" w:eastAsia="Times New Roman" w:hAnsi="Times New Roman" w:cs="Times New Roman"/>
          <w:sz w:val="29"/>
          <w:szCs w:val="29"/>
        </w:rPr>
        <w:t>vi</w:t>
      </w:r>
      <w:r w:rsidRPr="4B411DCF">
        <w:rPr>
          <w:rFonts w:ascii="Times New Roman" w:eastAsia="Times New Roman" w:hAnsi="Times New Roman" w:cs="Times New Roman"/>
          <w:sz w:val="29"/>
          <w:szCs w:val="29"/>
        </w:rPr>
        <w:t xml:space="preserve"> er positivt.</w:t>
      </w:r>
    </w:p>
    <w:p w14:paraId="2A8AC27C" w14:textId="1E229BFA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Men et samarbejdsgrundlag bliver ikke en del af hverdagen, bare fordi medarbejderne får det udleveret.</w:t>
      </w:r>
    </w:p>
    <w:p w14:paraId="6984622D" w14:textId="6BC89FA9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Det skal tales om. Det skal forstås. Det skal afprøves og omsættes til praksis.</w:t>
      </w:r>
    </w:p>
    <w:p w14:paraId="7B0CEA17" w14:textId="7827ADD1" w:rsidR="00E57DE6" w:rsidRDefault="6D65A58D" w:rsidP="4B411DCF">
      <w:pPr>
        <w:spacing w:after="180"/>
      </w:pPr>
      <w:r w:rsidRPr="4B411DCF">
        <w:rPr>
          <w:rFonts w:ascii="Aptos" w:eastAsia="Aptos" w:hAnsi="Aptos" w:cs="Aptos"/>
          <w:b/>
          <w:bCs/>
          <w:sz w:val="29"/>
          <w:szCs w:val="29"/>
        </w:rPr>
        <w:lastRenderedPageBreak/>
        <w:t>Det kræver tid sammen.</w:t>
      </w:r>
    </w:p>
    <w:p w14:paraId="5151EC80" w14:textId="1202FA1A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BT-møderne er netop et sted, hvor vi kan gøre det.</w:t>
      </w:r>
    </w:p>
    <w:p w14:paraId="4C686269" w14:textId="6CD4BF0C" w:rsidR="00E57DE6" w:rsidRDefault="6D65A58D" w:rsidP="4B411DCF">
      <w:pPr>
        <w:spacing w:after="180"/>
        <w:rPr>
          <w:rFonts w:ascii="Times New Roman" w:eastAsia="Times New Roman" w:hAnsi="Times New Roman" w:cs="Times New Roman"/>
          <w:sz w:val="29"/>
          <w:szCs w:val="29"/>
        </w:rPr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 xml:space="preserve">Derfor har </w:t>
      </w:r>
      <w:r w:rsidR="0EF79800" w:rsidRPr="4B411DCF">
        <w:rPr>
          <w:rFonts w:ascii="Times New Roman" w:eastAsia="Times New Roman" w:hAnsi="Times New Roman" w:cs="Times New Roman"/>
          <w:sz w:val="29"/>
          <w:szCs w:val="29"/>
        </w:rPr>
        <w:t>vi</w:t>
      </w:r>
      <w:r w:rsidRPr="4B411DCF">
        <w:rPr>
          <w:rFonts w:ascii="Times New Roman" w:eastAsia="Times New Roman" w:hAnsi="Times New Roman" w:cs="Times New Roman"/>
          <w:sz w:val="29"/>
          <w:szCs w:val="29"/>
        </w:rPr>
        <w:t xml:space="preserve"> svært ved at se logikken i, at vi på den ene side ønsker mere samarbejde og fælles retning, mens vi på den anden side reducerer tiden til det faglige fællesskab.</w:t>
      </w:r>
    </w:p>
    <w:p w14:paraId="42F4911C" w14:textId="0DF0E25F" w:rsidR="00E57DE6" w:rsidRDefault="6D65A58D" w:rsidP="4B411DCF">
      <w:pPr>
        <w:spacing w:after="224"/>
      </w:pPr>
      <w:r w:rsidRPr="4B411DCF">
        <w:rPr>
          <w:rFonts w:ascii="Aptos" w:eastAsia="Aptos" w:hAnsi="Aptos" w:cs="Aptos"/>
          <w:b/>
          <w:bCs/>
          <w:sz w:val="36"/>
          <w:szCs w:val="36"/>
        </w:rPr>
        <w:t>Hvad er det egentlig, vi ønsker at spare?</w:t>
      </w:r>
    </w:p>
    <w:p w14:paraId="7ED8DC84" w14:textId="186789AC" w:rsidR="00E57DE6" w:rsidRDefault="33EFBC68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Vi</w:t>
      </w:r>
      <w:r w:rsidR="6D65A58D" w:rsidRPr="4B411DCF">
        <w:rPr>
          <w:rFonts w:ascii="Times New Roman" w:eastAsia="Times New Roman" w:hAnsi="Times New Roman" w:cs="Times New Roman"/>
          <w:sz w:val="29"/>
          <w:szCs w:val="29"/>
        </w:rPr>
        <w:t xml:space="preserve"> håber, at politikerne vil se på mere end den umiddelbare besparelse på mødetid.</w:t>
      </w:r>
    </w:p>
    <w:p w14:paraId="48D72C0E" w14:textId="1CB6C096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For hvad sker der, hvis den faglige sparring bliver utilstrækkelig?</w:t>
      </w:r>
    </w:p>
    <w:p w14:paraId="675861E2" w14:textId="78B336F5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Hvad koster en UTH?</w:t>
      </w:r>
    </w:p>
    <w:p w14:paraId="7A0B696D" w14:textId="1A45FFCA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Hvad koster ekstra opfølgning?</w:t>
      </w:r>
    </w:p>
    <w:p w14:paraId="39FBE310" w14:textId="2F94E7F5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Hvad koster en forkert vurdering af en borgers behov?</w:t>
      </w:r>
    </w:p>
    <w:p w14:paraId="2C4EEB6E" w14:textId="79256612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Hvad koster det, hvis den rigtige fagperson ikke bliver sendt ud?</w:t>
      </w:r>
    </w:p>
    <w:p w14:paraId="00D9F173" w14:textId="27B5F2F1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Og hvad koster det, hvis en borgers tilstand forværres, fordi en ændring ikke bliver opdaget eller håndteret i tide?</w:t>
      </w:r>
    </w:p>
    <w:p w14:paraId="25DCE8C3" w14:textId="67CACBDA" w:rsidR="00E57DE6" w:rsidRDefault="6D65A58D" w:rsidP="4B411DCF">
      <w:pPr>
        <w:spacing w:after="180"/>
      </w:pPr>
      <w:r w:rsidRPr="4B411DCF">
        <w:rPr>
          <w:rFonts w:ascii="Aptos" w:eastAsia="Aptos" w:hAnsi="Aptos" w:cs="Aptos"/>
          <w:b/>
          <w:bCs/>
          <w:sz w:val="29"/>
          <w:szCs w:val="29"/>
        </w:rPr>
        <w:t>Det er de samlede konsekvenser, der bør regnes på</w:t>
      </w:r>
      <w:r w:rsidR="48D613F6" w:rsidRPr="4B411DCF">
        <w:rPr>
          <w:rFonts w:ascii="Aptos" w:eastAsia="Aptos" w:hAnsi="Aptos" w:cs="Aptos"/>
          <w:b/>
          <w:bCs/>
          <w:sz w:val="29"/>
          <w:szCs w:val="29"/>
        </w:rPr>
        <w:t xml:space="preserve">, </w:t>
      </w:r>
      <w:r w:rsidRPr="4B411DCF">
        <w:rPr>
          <w:rFonts w:ascii="Aptos" w:eastAsia="Aptos" w:hAnsi="Aptos" w:cs="Aptos"/>
          <w:b/>
          <w:bCs/>
          <w:sz w:val="29"/>
          <w:szCs w:val="29"/>
        </w:rPr>
        <w:t>ikke kun de minutter, der kan spares på et BT-møde.</w:t>
      </w:r>
    </w:p>
    <w:p w14:paraId="18CA744D" w14:textId="2747671C" w:rsidR="00E57DE6" w:rsidRDefault="1482DB40" w:rsidP="4B411DCF">
      <w:pPr>
        <w:spacing w:after="210"/>
      </w:pPr>
      <w:r w:rsidRPr="4B411DCF">
        <w:rPr>
          <w:rFonts w:ascii="Aptos" w:eastAsia="Aptos" w:hAnsi="Aptos" w:cs="Aptos"/>
          <w:b/>
          <w:bCs/>
          <w:sz w:val="32"/>
          <w:szCs w:val="32"/>
        </w:rPr>
        <w:t>Vores</w:t>
      </w:r>
      <w:r w:rsidR="6D65A58D" w:rsidRPr="4B411DCF">
        <w:rPr>
          <w:rFonts w:ascii="Aptos" w:eastAsia="Aptos" w:hAnsi="Aptos" w:cs="Aptos"/>
          <w:b/>
          <w:bCs/>
          <w:sz w:val="32"/>
          <w:szCs w:val="32"/>
        </w:rPr>
        <w:t xml:space="preserve"> appel</w:t>
      </w:r>
    </w:p>
    <w:p w14:paraId="1C5C6B5B" w14:textId="650554B9" w:rsidR="00E57DE6" w:rsidRDefault="23F4765E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Vi</w:t>
      </w:r>
      <w:r w:rsidR="6D65A58D" w:rsidRPr="4B411DCF">
        <w:rPr>
          <w:rFonts w:ascii="Times New Roman" w:eastAsia="Times New Roman" w:hAnsi="Times New Roman" w:cs="Times New Roman"/>
          <w:sz w:val="29"/>
          <w:szCs w:val="29"/>
        </w:rPr>
        <w:t xml:space="preserve"> vil derfor appellere til, at I som politikere ser BT-møderne fra den virkelighed, vi står i hver dag.</w:t>
      </w:r>
    </w:p>
    <w:p w14:paraId="79B528F6" w14:textId="7D3446CA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Når vi sidder til BT-møde, sidder vi ikke bare og holder møde.</w:t>
      </w:r>
    </w:p>
    <w:p w14:paraId="08E1AB03" w14:textId="7A4457F0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Vi taler om mennesker.</w:t>
      </w:r>
    </w:p>
    <w:p w14:paraId="718D68AD" w14:textId="4EA43330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Vi taler om deres liv, deres helbred, deres behov og deres sikkerhed.</w:t>
      </w:r>
    </w:p>
    <w:p w14:paraId="2CD6A7D5" w14:textId="1CA1D848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Vi bruger vores faglighed til at hjælpe hinanden med at træffe de rigtige beslutninger.</w:t>
      </w:r>
    </w:p>
    <w:p w14:paraId="4DE4A01F" w14:textId="52803DE0" w:rsidR="00E57DE6" w:rsidRDefault="30E5E18A" w:rsidP="4B411DCF">
      <w:pPr>
        <w:spacing w:after="180"/>
      </w:pPr>
      <w:r w:rsidRPr="4B411DCF">
        <w:rPr>
          <w:rFonts w:ascii="Aptos" w:eastAsia="Aptos" w:hAnsi="Aptos" w:cs="Aptos"/>
          <w:b/>
          <w:bCs/>
          <w:sz w:val="29"/>
          <w:szCs w:val="29"/>
        </w:rPr>
        <w:lastRenderedPageBreak/>
        <w:t>Vi</w:t>
      </w:r>
      <w:r w:rsidR="6D65A58D" w:rsidRPr="4B411DCF">
        <w:rPr>
          <w:rFonts w:ascii="Aptos" w:eastAsia="Aptos" w:hAnsi="Aptos" w:cs="Aptos"/>
          <w:b/>
          <w:bCs/>
          <w:sz w:val="29"/>
          <w:szCs w:val="29"/>
        </w:rPr>
        <w:t xml:space="preserve"> ønsker ikke flere møder for mødernes skyld. </w:t>
      </w:r>
      <w:r w:rsidR="1CED8250" w:rsidRPr="4B411DCF">
        <w:rPr>
          <w:rFonts w:ascii="Aptos" w:eastAsia="Aptos" w:hAnsi="Aptos" w:cs="Aptos"/>
          <w:b/>
          <w:bCs/>
          <w:sz w:val="29"/>
          <w:szCs w:val="29"/>
        </w:rPr>
        <w:t>Vi</w:t>
      </w:r>
      <w:r w:rsidR="6D65A58D" w:rsidRPr="4B411DCF">
        <w:rPr>
          <w:rFonts w:ascii="Aptos" w:eastAsia="Aptos" w:hAnsi="Aptos" w:cs="Aptos"/>
          <w:b/>
          <w:bCs/>
          <w:sz w:val="29"/>
          <w:szCs w:val="29"/>
        </w:rPr>
        <w:t xml:space="preserve"> ønsker den nødvendige tid til at gøre </w:t>
      </w:r>
      <w:r w:rsidR="6F0E2816" w:rsidRPr="4B411DCF">
        <w:rPr>
          <w:rFonts w:ascii="Aptos" w:eastAsia="Aptos" w:hAnsi="Aptos" w:cs="Aptos"/>
          <w:b/>
          <w:bCs/>
          <w:sz w:val="29"/>
          <w:szCs w:val="29"/>
        </w:rPr>
        <w:t>vores</w:t>
      </w:r>
      <w:r w:rsidR="6D65A58D" w:rsidRPr="4B411DCF">
        <w:rPr>
          <w:rFonts w:ascii="Aptos" w:eastAsia="Aptos" w:hAnsi="Aptos" w:cs="Aptos"/>
          <w:b/>
          <w:bCs/>
          <w:sz w:val="29"/>
          <w:szCs w:val="29"/>
        </w:rPr>
        <w:t xml:space="preserve"> arbejde fagligt forsvarligt.</w:t>
      </w:r>
    </w:p>
    <w:p w14:paraId="2C5F67F1" w14:textId="04259C64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 xml:space="preserve">Derfor mener </w:t>
      </w:r>
      <w:r w:rsidR="7FDDC501" w:rsidRPr="4B411DCF">
        <w:rPr>
          <w:rFonts w:ascii="Times New Roman" w:eastAsia="Times New Roman" w:hAnsi="Times New Roman" w:cs="Times New Roman"/>
          <w:sz w:val="29"/>
          <w:szCs w:val="29"/>
        </w:rPr>
        <w:t>vi</w:t>
      </w:r>
      <w:r w:rsidRPr="4B411DCF">
        <w:rPr>
          <w:rFonts w:ascii="Times New Roman" w:eastAsia="Times New Roman" w:hAnsi="Times New Roman" w:cs="Times New Roman"/>
          <w:sz w:val="29"/>
          <w:szCs w:val="29"/>
        </w:rPr>
        <w:t xml:space="preserve">, at </w:t>
      </w:r>
      <w:r w:rsidRPr="4B411DCF">
        <w:rPr>
          <w:rFonts w:ascii="Aptos" w:eastAsia="Aptos" w:hAnsi="Aptos" w:cs="Aptos"/>
          <w:b/>
          <w:bCs/>
          <w:sz w:val="29"/>
          <w:szCs w:val="29"/>
        </w:rPr>
        <w:t>12-H-01 bør genovervejes og ikke gennemføres i den foreslåede form.</w:t>
      </w:r>
    </w:p>
    <w:p w14:paraId="702C3F66" w14:textId="592FFFA2" w:rsidR="00E57DE6" w:rsidRDefault="6D65A58D" w:rsidP="4B411DCF">
      <w:pPr>
        <w:spacing w:after="180"/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>Hvis der skal effektiviseres, så lad os sammen finde de steder, hvor vi kan gøre tingene smartere – uden at spare på den faglige sparring, der er med til at sikre kvalitet og tryghed for borgerne.</w:t>
      </w:r>
    </w:p>
    <w:p w14:paraId="59C677AD" w14:textId="4C3CF32F" w:rsidR="00E57DE6" w:rsidRDefault="6D65A58D" w:rsidP="4B411DCF">
      <w:pPr>
        <w:spacing w:after="180"/>
        <w:rPr>
          <w:rFonts w:ascii="Times New Roman" w:eastAsia="Times New Roman" w:hAnsi="Times New Roman" w:cs="Times New Roman"/>
          <w:sz w:val="29"/>
          <w:szCs w:val="29"/>
        </w:rPr>
      </w:pPr>
      <w:r w:rsidRPr="4B411DCF">
        <w:rPr>
          <w:rFonts w:ascii="Times New Roman" w:eastAsia="Times New Roman" w:hAnsi="Times New Roman" w:cs="Times New Roman"/>
          <w:sz w:val="29"/>
          <w:szCs w:val="29"/>
        </w:rPr>
        <w:t xml:space="preserve">For når </w:t>
      </w:r>
      <w:r w:rsidR="7872F0BD" w:rsidRPr="4B411DCF">
        <w:rPr>
          <w:rFonts w:ascii="Times New Roman" w:eastAsia="Times New Roman" w:hAnsi="Times New Roman" w:cs="Times New Roman"/>
          <w:sz w:val="29"/>
          <w:szCs w:val="29"/>
        </w:rPr>
        <w:t>vi</w:t>
      </w:r>
      <w:r w:rsidRPr="4B411DCF">
        <w:rPr>
          <w:rFonts w:ascii="Times New Roman" w:eastAsia="Times New Roman" w:hAnsi="Times New Roman" w:cs="Times New Roman"/>
          <w:sz w:val="29"/>
          <w:szCs w:val="29"/>
        </w:rPr>
        <w:t xml:space="preserve"> går ud ad døren til en borger, vil </w:t>
      </w:r>
      <w:r w:rsidR="08EC9BB0" w:rsidRPr="4B411DCF">
        <w:rPr>
          <w:rFonts w:ascii="Times New Roman" w:eastAsia="Times New Roman" w:hAnsi="Times New Roman" w:cs="Times New Roman"/>
          <w:sz w:val="29"/>
          <w:szCs w:val="29"/>
        </w:rPr>
        <w:t>vi</w:t>
      </w:r>
      <w:r w:rsidRPr="4B411DCF">
        <w:rPr>
          <w:rFonts w:ascii="Times New Roman" w:eastAsia="Times New Roman" w:hAnsi="Times New Roman" w:cs="Times New Roman"/>
          <w:sz w:val="29"/>
          <w:szCs w:val="29"/>
        </w:rPr>
        <w:t xml:space="preserve"> gerne vide, at </w:t>
      </w:r>
      <w:r w:rsidR="5DA33825" w:rsidRPr="4B411DCF">
        <w:rPr>
          <w:rFonts w:ascii="Times New Roman" w:eastAsia="Times New Roman" w:hAnsi="Times New Roman" w:cs="Times New Roman"/>
          <w:sz w:val="29"/>
          <w:szCs w:val="29"/>
        </w:rPr>
        <w:t>vi</w:t>
      </w:r>
      <w:r w:rsidRPr="4B411DCF">
        <w:rPr>
          <w:rFonts w:ascii="Times New Roman" w:eastAsia="Times New Roman" w:hAnsi="Times New Roman" w:cs="Times New Roman"/>
          <w:sz w:val="29"/>
          <w:szCs w:val="29"/>
        </w:rPr>
        <w:t xml:space="preserve"> har de bedste forudsætninger for at hjælpe.</w:t>
      </w:r>
    </w:p>
    <w:p w14:paraId="2C5A56CA" w14:textId="030E3C01" w:rsidR="00E57DE6" w:rsidRDefault="6D65A58D" w:rsidP="4B411DCF">
      <w:pPr>
        <w:spacing w:after="180"/>
      </w:pPr>
      <w:r w:rsidRPr="4B411DCF">
        <w:rPr>
          <w:rFonts w:ascii="Aptos" w:eastAsia="Aptos" w:hAnsi="Aptos" w:cs="Aptos"/>
          <w:b/>
          <w:bCs/>
          <w:sz w:val="29"/>
          <w:szCs w:val="29"/>
        </w:rPr>
        <w:t>For det er ikke minutter, vi møder, når vi står hos borgeren.</w:t>
      </w:r>
    </w:p>
    <w:p w14:paraId="323940C2" w14:textId="7E0A731F" w:rsidR="00E57DE6" w:rsidRDefault="18740C0E" w:rsidP="4B411DCF">
      <w:pPr>
        <w:spacing w:after="180"/>
      </w:pPr>
      <w:r w:rsidRPr="4B411DCF">
        <w:rPr>
          <w:rFonts w:ascii="Aptos" w:eastAsia="Aptos" w:hAnsi="Aptos" w:cs="Aptos"/>
          <w:b/>
          <w:bCs/>
          <w:sz w:val="29"/>
          <w:szCs w:val="29"/>
        </w:rPr>
        <w:t>Det er et menneske</w:t>
      </w:r>
    </w:p>
    <w:p w14:paraId="4151B403" w14:textId="20DE79F8" w:rsidR="00E57DE6" w:rsidRDefault="18740C0E" w:rsidP="4B411DCF">
      <w:pPr>
        <w:spacing w:after="0"/>
        <w:rPr>
          <w:rFonts w:ascii="Aptos" w:eastAsia="Aptos" w:hAnsi="Aptos" w:cs="Aptos"/>
          <w:b/>
          <w:bCs/>
        </w:rPr>
      </w:pPr>
      <w:r w:rsidRPr="4B411DCF">
        <w:rPr>
          <w:rFonts w:ascii="Aptos" w:eastAsia="Aptos" w:hAnsi="Aptos" w:cs="Aptos"/>
          <w:b/>
          <w:bCs/>
        </w:rPr>
        <w:t>Med venlig hilsen</w:t>
      </w:r>
    </w:p>
    <w:p w14:paraId="4B612FCB" w14:textId="77777777" w:rsidR="00752E48" w:rsidRDefault="00752E48" w:rsidP="4B411DCF">
      <w:pPr>
        <w:spacing w:after="0"/>
        <w:rPr>
          <w:rFonts w:ascii="Aptos" w:eastAsia="Aptos" w:hAnsi="Aptos" w:cs="Aptos"/>
          <w:b/>
          <w:bCs/>
        </w:rPr>
      </w:pPr>
    </w:p>
    <w:p w14:paraId="68A10710" w14:textId="3ED81497" w:rsidR="00752E48" w:rsidRDefault="00752E48" w:rsidP="4B411DCF">
      <w:pPr>
        <w:spacing w:after="0"/>
      </w:pPr>
      <w:r>
        <w:rPr>
          <w:rFonts w:ascii="Aptos" w:eastAsia="Aptos" w:hAnsi="Aptos" w:cs="Aptos"/>
          <w:b/>
          <w:bCs/>
        </w:rPr>
        <w:t>FOA Netværket</w:t>
      </w:r>
    </w:p>
    <w:p w14:paraId="7A58BA55" w14:textId="26FAAC3E" w:rsidR="00E57DE6" w:rsidRDefault="18740C0E" w:rsidP="4B411DCF">
      <w:pPr>
        <w:spacing w:after="0"/>
      </w:pPr>
      <w:r w:rsidRPr="4B411DCF">
        <w:rPr>
          <w:rFonts w:ascii="Aptos" w:eastAsia="Aptos" w:hAnsi="Aptos" w:cs="Aptos"/>
          <w:b/>
          <w:bCs/>
        </w:rPr>
        <w:t>Tillidsrepræsentanter og Arbejdsmiljørepræsentanterne i Sundhed og ældre</w:t>
      </w:r>
    </w:p>
    <w:p w14:paraId="205A6F2F" w14:textId="56FA2D10" w:rsidR="00E57DE6" w:rsidRDefault="00E57DE6"/>
    <w:sectPr w:rsidR="00E57D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9BC27"/>
    <w:multiLevelType w:val="hybridMultilevel"/>
    <w:tmpl w:val="53AECFF0"/>
    <w:lvl w:ilvl="0" w:tplc="C570D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4E9F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48B3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F83C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62DE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6AC3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6444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263A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DAFD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82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C27D022"/>
    <w:rsid w:val="007051DB"/>
    <w:rsid w:val="00752E48"/>
    <w:rsid w:val="0083768F"/>
    <w:rsid w:val="00B260E7"/>
    <w:rsid w:val="00E57DE6"/>
    <w:rsid w:val="08E20A9B"/>
    <w:rsid w:val="08EC9BB0"/>
    <w:rsid w:val="091BF0EE"/>
    <w:rsid w:val="09B253F7"/>
    <w:rsid w:val="0C27D022"/>
    <w:rsid w:val="0EF79800"/>
    <w:rsid w:val="1482DB40"/>
    <w:rsid w:val="15C92A27"/>
    <w:rsid w:val="18740C0E"/>
    <w:rsid w:val="1CED8250"/>
    <w:rsid w:val="23F4765E"/>
    <w:rsid w:val="27050031"/>
    <w:rsid w:val="29ABAFC8"/>
    <w:rsid w:val="30E5E18A"/>
    <w:rsid w:val="315F11D2"/>
    <w:rsid w:val="33EFBC68"/>
    <w:rsid w:val="34008218"/>
    <w:rsid w:val="34251AD0"/>
    <w:rsid w:val="427A361F"/>
    <w:rsid w:val="48D613F6"/>
    <w:rsid w:val="4B411DCF"/>
    <w:rsid w:val="5AA85FFC"/>
    <w:rsid w:val="5DA33825"/>
    <w:rsid w:val="6D65A58D"/>
    <w:rsid w:val="6F0E2816"/>
    <w:rsid w:val="70940D85"/>
    <w:rsid w:val="76222820"/>
    <w:rsid w:val="7872F0BD"/>
    <w:rsid w:val="795592B3"/>
    <w:rsid w:val="79D20030"/>
    <w:rsid w:val="7DD2F185"/>
    <w:rsid w:val="7DE25AF2"/>
    <w:rsid w:val="7FDDC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B30BC"/>
  <w15:chartTrackingRefBased/>
  <w15:docId w15:val="{4BEA6639-908C-41E9-9584-2D9641B11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4B411D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860</Words>
  <Characters>5248</Characters>
  <Application>Microsoft Office Word</Application>
  <DocSecurity>0</DocSecurity>
  <Lines>43</Lines>
  <Paragraphs>12</Paragraphs>
  <ScaleCrop>false</ScaleCrop>
  <Company/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Lykke Nielsen</dc:creator>
  <cp:keywords/>
  <dc:description/>
  <cp:lastModifiedBy>Pia Lykke Nielsen</cp:lastModifiedBy>
  <cp:revision>3</cp:revision>
  <dcterms:created xsi:type="dcterms:W3CDTF">2026-09-01T05:26:00Z</dcterms:created>
  <dcterms:modified xsi:type="dcterms:W3CDTF">2026-09-04T09:10:00Z</dcterms:modified>
</cp:coreProperties>
</file>