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2D3DD" w14:textId="02C4FFAF" w:rsidR="000D3B95" w:rsidRPr="00B8225C" w:rsidRDefault="000D3B95" w:rsidP="00B8225C">
      <w:pPr>
        <w:jc w:val="center"/>
        <w:rPr>
          <w:rFonts w:ascii="Arial" w:hAnsi="Arial" w:cs="Arial"/>
        </w:rPr>
      </w:pPr>
      <w:r w:rsidRPr="000D3B95">
        <w:rPr>
          <w:rFonts w:ascii="Arial" w:hAnsi="Arial" w:cs="Arial"/>
        </w:rPr>
        <w:t>Høringssvar til budget 202</w:t>
      </w:r>
      <w:r w:rsidR="009B1513">
        <w:rPr>
          <w:rFonts w:ascii="Arial" w:hAnsi="Arial" w:cs="Arial"/>
        </w:rPr>
        <w:t>7</w:t>
      </w:r>
      <w:r w:rsidRPr="000D3B95">
        <w:rPr>
          <w:rFonts w:ascii="Arial" w:hAnsi="Arial" w:cs="Arial"/>
        </w:rPr>
        <w:t xml:space="preserve"> fra Familierådgivningscentret</w:t>
      </w:r>
    </w:p>
    <w:p w14:paraId="6341158A" w14:textId="6EC9C36D" w:rsidR="00FB60C7" w:rsidRDefault="000D3B95" w:rsidP="000D3B95">
      <w:pPr>
        <w:jc w:val="both"/>
        <w:rPr>
          <w:rFonts w:ascii="Arial" w:hAnsi="Arial" w:cs="Arial"/>
          <w:sz w:val="20"/>
          <w:szCs w:val="20"/>
        </w:rPr>
      </w:pPr>
      <w:r w:rsidRPr="00B8225C">
        <w:rPr>
          <w:rFonts w:ascii="Arial" w:hAnsi="Arial" w:cs="Arial"/>
          <w:sz w:val="20"/>
          <w:szCs w:val="20"/>
        </w:rPr>
        <w:t>På baggrund af Omstillingskataloget har Familierådgivningscentret</w:t>
      </w:r>
      <w:r w:rsidR="00B8225C">
        <w:rPr>
          <w:rFonts w:ascii="Arial" w:hAnsi="Arial" w:cs="Arial"/>
          <w:sz w:val="20"/>
          <w:szCs w:val="20"/>
        </w:rPr>
        <w:t xml:space="preserve"> (FRC) </w:t>
      </w:r>
      <w:r w:rsidRPr="00B8225C">
        <w:rPr>
          <w:rFonts w:ascii="Arial" w:hAnsi="Arial" w:cs="Arial"/>
          <w:sz w:val="20"/>
          <w:szCs w:val="20"/>
        </w:rPr>
        <w:t>følgende bemærkninger, som kan have en direkte eller indirekte konsekvens/betydning i målgruppen i FRC, som er de mest sårbare børn, unge og familier i Syddjurs Kommune.</w:t>
      </w:r>
    </w:p>
    <w:p w14:paraId="3B03E68D" w14:textId="77777777" w:rsidR="00FB60C7" w:rsidRDefault="00FB60C7" w:rsidP="000D3B95">
      <w:pPr>
        <w:jc w:val="both"/>
        <w:rPr>
          <w:rFonts w:ascii="Arial" w:hAnsi="Arial" w:cs="Arial"/>
          <w:sz w:val="20"/>
          <w:szCs w:val="20"/>
        </w:rPr>
      </w:pPr>
    </w:p>
    <w:p w14:paraId="7D3F6A78" w14:textId="77777777" w:rsidR="00FB60C7" w:rsidRPr="001318D8" w:rsidRDefault="00FB60C7" w:rsidP="00FB60C7">
      <w:pPr>
        <w:rPr>
          <w:rFonts w:ascii="Arial" w:hAnsi="Arial" w:cs="Arial"/>
          <w:b/>
          <w:bCs/>
          <w:sz w:val="20"/>
          <w:szCs w:val="20"/>
        </w:rPr>
      </w:pPr>
      <w:r w:rsidRPr="001318D8">
        <w:rPr>
          <w:rFonts w:ascii="Arial" w:hAnsi="Arial" w:cs="Arial"/>
          <w:b/>
          <w:bCs/>
          <w:sz w:val="20"/>
          <w:szCs w:val="20"/>
        </w:rPr>
        <w:t>10-H-06: Effektivisering af intern mødeaktivitet i Familierådgivningscentret</w:t>
      </w:r>
    </w:p>
    <w:p w14:paraId="04E46E71" w14:textId="77777777" w:rsidR="00FB60C7" w:rsidRPr="00C870D7" w:rsidRDefault="00FB60C7" w:rsidP="00FB60C7">
      <w:pPr>
        <w:rPr>
          <w:rFonts w:ascii="Arial" w:hAnsi="Arial" w:cs="Arial"/>
          <w:sz w:val="20"/>
          <w:szCs w:val="20"/>
        </w:rPr>
      </w:pPr>
      <w:r w:rsidRPr="00C870D7">
        <w:rPr>
          <w:rFonts w:ascii="Arial" w:hAnsi="Arial" w:cs="Arial"/>
          <w:sz w:val="20"/>
          <w:szCs w:val="20"/>
        </w:rPr>
        <w:t>Familierådgivningscentret har organiseret arbejdet, så bevillinger og faglige drøftelser som udgangspunkt behandles på de ugentlige gruppemøder. Møderne er derfor en central del af opgaveløsningen og skal rumme både bevillingsprocesser, faglig sparring og fælles beslutninger og dermed ensartethed i sagsbehandlingen.</w:t>
      </w:r>
    </w:p>
    <w:p w14:paraId="4A6D8771" w14:textId="77777777" w:rsidR="00FB60C7" w:rsidRPr="00147F06" w:rsidRDefault="00FB60C7" w:rsidP="00FB60C7">
      <w:pPr>
        <w:rPr>
          <w:rFonts w:ascii="Arial" w:hAnsi="Arial" w:cs="Arial"/>
          <w:sz w:val="20"/>
          <w:szCs w:val="20"/>
        </w:rPr>
      </w:pPr>
      <w:r w:rsidRPr="00C870D7">
        <w:rPr>
          <w:rFonts w:ascii="Arial" w:hAnsi="Arial" w:cs="Arial"/>
          <w:sz w:val="20"/>
          <w:szCs w:val="20"/>
        </w:rPr>
        <w:t>Det er vigtigt, at der fortsat afsættes den nødvendige tid til de interne møder, som understøtter en fagligt kvalificeret og ensartet sagsbehandling.</w:t>
      </w:r>
      <w:r>
        <w:rPr>
          <w:rFonts w:ascii="Arial" w:hAnsi="Arial" w:cs="Arial"/>
          <w:sz w:val="20"/>
          <w:szCs w:val="20"/>
        </w:rPr>
        <w:t xml:space="preserve"> </w:t>
      </w:r>
      <w:r w:rsidRPr="00147F06">
        <w:rPr>
          <w:rFonts w:ascii="Arial" w:hAnsi="Arial" w:cs="Arial"/>
          <w:sz w:val="20"/>
          <w:szCs w:val="20"/>
        </w:rPr>
        <w:t>Når mødetiden reduceres, skal den samme opgavemængde løses på kortere tid, hvilket øger presset på møderne og begrænser mulighederne for at nå alle relevante dagsordenspunkter. Derfor bør der sikres plads til de interne møder, der understøtter den daglige opgaveløsning.</w:t>
      </w:r>
    </w:p>
    <w:p w14:paraId="15E7EB6D" w14:textId="39245B04" w:rsidR="00FB60C7" w:rsidRDefault="00FB60C7" w:rsidP="00FB60C7">
      <w:pPr>
        <w:rPr>
          <w:rFonts w:ascii="Arial" w:hAnsi="Arial" w:cs="Arial"/>
          <w:sz w:val="20"/>
          <w:szCs w:val="20"/>
        </w:rPr>
      </w:pPr>
      <w:r w:rsidRPr="00C870D7">
        <w:rPr>
          <w:rFonts w:ascii="Arial" w:hAnsi="Arial" w:cs="Arial"/>
          <w:sz w:val="20"/>
          <w:szCs w:val="20"/>
        </w:rPr>
        <w:t>Medarbejderne arbejder allerede løbende med at effektivisere møderne gennem blandt andet bedre dagsordensstyring og forberedelse af sager. Derfor vurderes det, at fokus bør være på at sikre plads til de relevante interne møder frem for at reducere den tid, der er afsat til dem.</w:t>
      </w:r>
    </w:p>
    <w:p w14:paraId="06C49490" w14:textId="77777777" w:rsidR="00FB60C7" w:rsidRPr="00B8225C" w:rsidRDefault="00FB60C7" w:rsidP="00FB60C7">
      <w:pPr>
        <w:rPr>
          <w:rFonts w:ascii="Arial" w:hAnsi="Arial" w:cs="Arial"/>
          <w:sz w:val="20"/>
          <w:szCs w:val="20"/>
        </w:rPr>
      </w:pPr>
    </w:p>
    <w:p w14:paraId="73C6BDDC" w14:textId="55F021CB" w:rsidR="009B1513" w:rsidRPr="001318D8" w:rsidRDefault="009B1513" w:rsidP="009B1513">
      <w:pPr>
        <w:rPr>
          <w:rFonts w:ascii="Arial" w:hAnsi="Arial" w:cs="Arial"/>
          <w:b/>
          <w:bCs/>
          <w:sz w:val="20"/>
          <w:szCs w:val="20"/>
        </w:rPr>
      </w:pPr>
      <w:r w:rsidRPr="00B8225C">
        <w:rPr>
          <w:rFonts w:ascii="Arial" w:hAnsi="Arial" w:cs="Arial"/>
          <w:sz w:val="20"/>
          <w:szCs w:val="20"/>
        </w:rPr>
        <w:br/>
      </w:r>
      <w:r w:rsidRPr="001318D8">
        <w:rPr>
          <w:rFonts w:ascii="Arial" w:hAnsi="Arial" w:cs="Arial"/>
          <w:b/>
          <w:bCs/>
          <w:sz w:val="20"/>
          <w:szCs w:val="20"/>
        </w:rPr>
        <w:t>L-R-03: R</w:t>
      </w:r>
      <w:r w:rsidRPr="001318D8">
        <w:rPr>
          <w:rFonts w:ascii="Arial" w:hAnsi="Arial" w:cs="Arial"/>
          <w:b/>
          <w:bCs/>
          <w:sz w:val="20"/>
          <w:szCs w:val="20"/>
        </w:rPr>
        <w:t xml:space="preserve">eduktion </w:t>
      </w:r>
      <w:r w:rsidRPr="001318D8">
        <w:rPr>
          <w:rFonts w:ascii="Arial" w:hAnsi="Arial" w:cs="Arial"/>
          <w:b/>
          <w:bCs/>
          <w:sz w:val="20"/>
          <w:szCs w:val="20"/>
        </w:rPr>
        <w:t>i</w:t>
      </w:r>
      <w:r w:rsidRPr="001318D8">
        <w:rPr>
          <w:rFonts w:ascii="Arial" w:hAnsi="Arial" w:cs="Arial"/>
          <w:b/>
          <w:bCs/>
          <w:sz w:val="20"/>
          <w:szCs w:val="20"/>
        </w:rPr>
        <w:t xml:space="preserve"> PPR</w:t>
      </w:r>
    </w:p>
    <w:p w14:paraId="2A6E8B79" w14:textId="77777777" w:rsidR="009B1513" w:rsidRPr="00B8225C" w:rsidRDefault="009B1513" w:rsidP="009B1513">
      <w:pPr>
        <w:rPr>
          <w:rFonts w:ascii="Arial" w:hAnsi="Arial" w:cs="Arial"/>
          <w:sz w:val="20"/>
          <w:szCs w:val="20"/>
        </w:rPr>
      </w:pPr>
      <w:r w:rsidRPr="00B8225C">
        <w:rPr>
          <w:rFonts w:ascii="Arial" w:hAnsi="Arial" w:cs="Arial"/>
          <w:sz w:val="20"/>
          <w:szCs w:val="20"/>
        </w:rPr>
        <w:t xml:space="preserve">Vi ønsker at udtrykke bekymring over forslaget om at reducere </w:t>
      </w:r>
      <w:proofErr w:type="spellStart"/>
      <w:r w:rsidRPr="00B8225C">
        <w:rPr>
          <w:rFonts w:ascii="Arial" w:hAnsi="Arial" w:cs="Arial"/>
          <w:sz w:val="20"/>
          <w:szCs w:val="20"/>
        </w:rPr>
        <w:t>PPR's</w:t>
      </w:r>
      <w:proofErr w:type="spellEnd"/>
      <w:r w:rsidRPr="00B8225C">
        <w:rPr>
          <w:rFonts w:ascii="Arial" w:hAnsi="Arial" w:cs="Arial"/>
          <w:sz w:val="20"/>
          <w:szCs w:val="20"/>
        </w:rPr>
        <w:t xml:space="preserve"> budget med 0,5 mio. kr., svarende til 0,8 årsværk.</w:t>
      </w:r>
    </w:p>
    <w:p w14:paraId="08FDAA8F" w14:textId="1548E4C3" w:rsidR="009B1513" w:rsidRPr="00B8225C" w:rsidRDefault="009B1513" w:rsidP="009B1513">
      <w:pPr>
        <w:rPr>
          <w:rFonts w:ascii="Arial" w:hAnsi="Arial" w:cs="Arial"/>
          <w:sz w:val="20"/>
          <w:szCs w:val="20"/>
        </w:rPr>
      </w:pPr>
      <w:r w:rsidRPr="00B8225C">
        <w:rPr>
          <w:rFonts w:ascii="Arial" w:hAnsi="Arial" w:cs="Arial"/>
          <w:sz w:val="20"/>
          <w:szCs w:val="20"/>
        </w:rPr>
        <w:t>Selvom intentionen om at styrke de forebyggende indsatser i almenområdet er positiv, er vi</w:t>
      </w:r>
      <w:r w:rsidRPr="00B8225C">
        <w:rPr>
          <w:rFonts w:ascii="Arial" w:hAnsi="Arial" w:cs="Arial"/>
          <w:sz w:val="20"/>
          <w:szCs w:val="20"/>
        </w:rPr>
        <w:t xml:space="preserve"> i FRC</w:t>
      </w:r>
      <w:r w:rsidRPr="00B8225C">
        <w:rPr>
          <w:rFonts w:ascii="Arial" w:hAnsi="Arial" w:cs="Arial"/>
          <w:sz w:val="20"/>
          <w:szCs w:val="20"/>
        </w:rPr>
        <w:t xml:space="preserve"> bekymre</w:t>
      </w:r>
      <w:r w:rsidRPr="00B8225C">
        <w:rPr>
          <w:rFonts w:ascii="Arial" w:hAnsi="Arial" w:cs="Arial"/>
          <w:sz w:val="20"/>
          <w:szCs w:val="20"/>
        </w:rPr>
        <w:t>de</w:t>
      </w:r>
      <w:r w:rsidRPr="00B8225C">
        <w:rPr>
          <w:rFonts w:ascii="Arial" w:hAnsi="Arial" w:cs="Arial"/>
          <w:sz w:val="20"/>
          <w:szCs w:val="20"/>
        </w:rPr>
        <w:t xml:space="preserve"> for, at den foreslåede besparelse i praksis vil få den modsatte effekt for nogle af de mest sårbare børn og unge.</w:t>
      </w:r>
    </w:p>
    <w:p w14:paraId="36379A30" w14:textId="287CCE8E" w:rsidR="009B1513" w:rsidRPr="00B8225C" w:rsidRDefault="009B1513" w:rsidP="009B1513">
      <w:pPr>
        <w:rPr>
          <w:rFonts w:ascii="Arial" w:hAnsi="Arial" w:cs="Arial"/>
          <w:sz w:val="20"/>
          <w:szCs w:val="20"/>
        </w:rPr>
      </w:pPr>
      <w:r w:rsidRPr="00B8225C">
        <w:rPr>
          <w:rFonts w:ascii="Arial" w:hAnsi="Arial" w:cs="Arial"/>
          <w:sz w:val="20"/>
          <w:szCs w:val="20"/>
        </w:rPr>
        <w:t xml:space="preserve">For det første må det forventes, at færre ressourcer til udarbejdelse af pædagogisk-psykologiske vurderinger (PPV) vil føre til længere ventetider på vurdering af støttebehov og udredning. Mange børn med betydelige trivselsmæssige, sociale eller læringsmæssige udfordringer har behov for en PPV som led i den videre afklaring af deres behov, både i FRC og skolen. Samtidig ses det ofte, at børne- og ungdomspsykiatrien ikke vil foretage en udredning, hvis ikke der foreligger en PPV. Hvis kapaciteten til udarbejdelse af </w:t>
      </w:r>
      <w:proofErr w:type="spellStart"/>
      <w:r w:rsidRPr="00B8225C">
        <w:rPr>
          <w:rFonts w:ascii="Arial" w:hAnsi="Arial" w:cs="Arial"/>
          <w:sz w:val="20"/>
          <w:szCs w:val="20"/>
        </w:rPr>
        <w:t>PPV'er</w:t>
      </w:r>
      <w:proofErr w:type="spellEnd"/>
      <w:r w:rsidRPr="00B8225C">
        <w:rPr>
          <w:rFonts w:ascii="Arial" w:hAnsi="Arial" w:cs="Arial"/>
          <w:sz w:val="20"/>
          <w:szCs w:val="20"/>
        </w:rPr>
        <w:t xml:space="preserve"> reduceres, risikerer det derfor at forsinke hele barnets udredningsforløb og dermed også adgangen til den nødvendige støtte og de rette indsatser.</w:t>
      </w:r>
    </w:p>
    <w:p w14:paraId="6F753D4C" w14:textId="570CDC86" w:rsidR="009B1513" w:rsidRPr="00B8225C" w:rsidRDefault="009B1513" w:rsidP="009B1513">
      <w:pPr>
        <w:rPr>
          <w:rFonts w:ascii="Arial" w:hAnsi="Arial" w:cs="Arial"/>
          <w:sz w:val="20"/>
          <w:szCs w:val="20"/>
        </w:rPr>
      </w:pPr>
      <w:r w:rsidRPr="00B8225C">
        <w:rPr>
          <w:rFonts w:ascii="Arial" w:hAnsi="Arial" w:cs="Arial"/>
          <w:sz w:val="20"/>
          <w:szCs w:val="20"/>
        </w:rPr>
        <w:t>For det andet giver det anledning til bekymring, at forslaget samtidig vil medføre mindre rådgivning og sparring til skoler og dagtilbud. Netop den tidlige og praksisnære vejledning af lærere og pædagogisk personale er afgørende for at forebygge mistrivsel og særligt skolefravær. Når skolerne får mindre adgang til specialiseret rådgivning, øges risikoen for, at udfordringer ikke håndteres rettidigt.</w:t>
      </w:r>
    </w:p>
    <w:p w14:paraId="25EF77F7" w14:textId="4F01AC23" w:rsidR="009B1513" w:rsidRPr="00B8225C" w:rsidRDefault="009B1513" w:rsidP="009B1513">
      <w:pPr>
        <w:rPr>
          <w:rFonts w:ascii="Arial" w:hAnsi="Arial" w:cs="Arial"/>
          <w:sz w:val="20"/>
          <w:szCs w:val="20"/>
        </w:rPr>
      </w:pPr>
      <w:r w:rsidRPr="00B8225C">
        <w:rPr>
          <w:rFonts w:ascii="Arial" w:hAnsi="Arial" w:cs="Arial"/>
          <w:sz w:val="20"/>
          <w:szCs w:val="20"/>
        </w:rPr>
        <w:t>V</w:t>
      </w:r>
      <w:r w:rsidRPr="00B8225C">
        <w:rPr>
          <w:rFonts w:ascii="Arial" w:hAnsi="Arial" w:cs="Arial"/>
          <w:sz w:val="20"/>
          <w:szCs w:val="20"/>
        </w:rPr>
        <w:t>i i FRC er</w:t>
      </w:r>
      <w:r w:rsidRPr="00B8225C">
        <w:rPr>
          <w:rFonts w:ascii="Arial" w:hAnsi="Arial" w:cs="Arial"/>
          <w:sz w:val="20"/>
          <w:szCs w:val="20"/>
        </w:rPr>
        <w:t xml:space="preserve"> særligt bekymre</w:t>
      </w:r>
      <w:r w:rsidRPr="00B8225C">
        <w:rPr>
          <w:rFonts w:ascii="Arial" w:hAnsi="Arial" w:cs="Arial"/>
          <w:sz w:val="20"/>
          <w:szCs w:val="20"/>
        </w:rPr>
        <w:t>de</w:t>
      </w:r>
      <w:r w:rsidRPr="00B8225C">
        <w:rPr>
          <w:rFonts w:ascii="Arial" w:hAnsi="Arial" w:cs="Arial"/>
          <w:sz w:val="20"/>
          <w:szCs w:val="20"/>
        </w:rPr>
        <w:t xml:space="preserve"> for konsekvenserne for børn med begyndende skolevægring eller omfattende skolefravær. Disse børn har ofte behov for både individuelle vurderinger og tæt tværfaglig rådgivning til skolen for at skabe de rette rammer omkring deres skolegang. En reduktion af </w:t>
      </w:r>
      <w:proofErr w:type="spellStart"/>
      <w:r w:rsidRPr="00B8225C">
        <w:rPr>
          <w:rFonts w:ascii="Arial" w:hAnsi="Arial" w:cs="Arial"/>
          <w:sz w:val="20"/>
          <w:szCs w:val="20"/>
        </w:rPr>
        <w:t>PPR's</w:t>
      </w:r>
      <w:proofErr w:type="spellEnd"/>
      <w:r w:rsidRPr="00B8225C">
        <w:rPr>
          <w:rFonts w:ascii="Arial" w:hAnsi="Arial" w:cs="Arial"/>
          <w:sz w:val="20"/>
          <w:szCs w:val="20"/>
        </w:rPr>
        <w:t xml:space="preserve"> tilstedeværelse på skolerne og mindre mulighed for individuelle undersøgelser kan medføre, at problemstillingerne udvikler sig yderligere, inden den nødvendige hjælp iværksættes.</w:t>
      </w:r>
    </w:p>
    <w:p w14:paraId="6ED9F8CC" w14:textId="77777777" w:rsidR="009B1513" w:rsidRPr="00B8225C" w:rsidRDefault="009B1513" w:rsidP="009B1513">
      <w:pPr>
        <w:rPr>
          <w:rFonts w:ascii="Arial" w:hAnsi="Arial" w:cs="Arial"/>
          <w:sz w:val="20"/>
          <w:szCs w:val="20"/>
        </w:rPr>
      </w:pPr>
      <w:r w:rsidRPr="00B8225C">
        <w:rPr>
          <w:rFonts w:ascii="Arial" w:hAnsi="Arial" w:cs="Arial"/>
          <w:sz w:val="20"/>
          <w:szCs w:val="20"/>
        </w:rPr>
        <w:t>Sammenfattende vurderer vi, at forslaget indebærer en risiko for:</w:t>
      </w:r>
    </w:p>
    <w:p w14:paraId="3B2AA18C"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Øget mistrivsel blandt børn og unge.</w:t>
      </w:r>
    </w:p>
    <w:p w14:paraId="6D844003"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lastRenderedPageBreak/>
        <w:t xml:space="preserve">Længere ventetider på </w:t>
      </w:r>
      <w:proofErr w:type="spellStart"/>
      <w:r w:rsidRPr="00B8225C">
        <w:rPr>
          <w:rFonts w:ascii="Arial" w:hAnsi="Arial" w:cs="Arial"/>
          <w:sz w:val="20"/>
          <w:szCs w:val="20"/>
        </w:rPr>
        <w:t>PPV'er</w:t>
      </w:r>
      <w:proofErr w:type="spellEnd"/>
      <w:r w:rsidRPr="00B8225C">
        <w:rPr>
          <w:rFonts w:ascii="Arial" w:hAnsi="Arial" w:cs="Arial"/>
          <w:sz w:val="20"/>
          <w:szCs w:val="20"/>
        </w:rPr>
        <w:t xml:space="preserve"> og øvrige faglige vurderinger.</w:t>
      </w:r>
    </w:p>
    <w:p w14:paraId="0598B039"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Manglende adgang til udredning i psykiatrien og andre støtteforanstaltninger.</w:t>
      </w:r>
    </w:p>
    <w:p w14:paraId="4DAD3B5F"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Øget skolefravær og skolevægring – hvilket kan medføre et øget behov for tabt arbejdsfortjeneste og mistrivsel i den øvrige familie.</w:t>
      </w:r>
    </w:p>
    <w:p w14:paraId="09CB7BFD"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Færre individuelle vurderinger af børn med komplekse behov.</w:t>
      </w:r>
    </w:p>
    <w:p w14:paraId="5E604F88" w14:textId="77777777"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Mindre faglig sparring og vejledning til skoler og dagtilbud.</w:t>
      </w:r>
    </w:p>
    <w:p w14:paraId="0C3FFD04" w14:textId="4231633C" w:rsidR="009B1513" w:rsidRPr="00B8225C" w:rsidRDefault="009B1513" w:rsidP="00F10A34">
      <w:pPr>
        <w:numPr>
          <w:ilvl w:val="0"/>
          <w:numId w:val="1"/>
        </w:numPr>
        <w:spacing w:line="240" w:lineRule="auto"/>
        <w:rPr>
          <w:rFonts w:ascii="Arial" w:hAnsi="Arial" w:cs="Arial"/>
          <w:sz w:val="20"/>
          <w:szCs w:val="20"/>
        </w:rPr>
      </w:pPr>
      <w:r w:rsidRPr="00B8225C">
        <w:rPr>
          <w:rFonts w:ascii="Arial" w:hAnsi="Arial" w:cs="Arial"/>
          <w:sz w:val="20"/>
          <w:szCs w:val="20"/>
        </w:rPr>
        <w:t>Risiko for, at problemer identificeres og håndteres senere, hvilket kan føre til mere omfattende og omkostningstunge indsatser på sigt.</w:t>
      </w:r>
    </w:p>
    <w:p w14:paraId="3FB37D35" w14:textId="558323B8" w:rsidR="009B1513" w:rsidRDefault="009B1513" w:rsidP="009B1513">
      <w:pPr>
        <w:rPr>
          <w:rFonts w:ascii="Arial" w:hAnsi="Arial" w:cs="Arial"/>
          <w:sz w:val="20"/>
          <w:szCs w:val="20"/>
        </w:rPr>
      </w:pPr>
      <w:r w:rsidRPr="00B8225C">
        <w:rPr>
          <w:rFonts w:ascii="Arial" w:hAnsi="Arial" w:cs="Arial"/>
          <w:sz w:val="20"/>
          <w:szCs w:val="20"/>
        </w:rPr>
        <w:t>På den baggrund anbefaler vi, at den foreslåede budgetreduktion genovervejes, da den kan få betydelige negative konsekvenser for de børn og unge, som har størst behov for tidlig afklaring og specialiseret støtte og i sidste ende medføre øget omkostninger andre steder i kommunen.</w:t>
      </w:r>
    </w:p>
    <w:p w14:paraId="1CAC3BC5" w14:textId="77777777" w:rsidR="00B8225C" w:rsidRPr="00B8225C" w:rsidRDefault="00B8225C" w:rsidP="009B1513">
      <w:pPr>
        <w:rPr>
          <w:rFonts w:ascii="Arial" w:hAnsi="Arial" w:cs="Arial"/>
          <w:sz w:val="20"/>
          <w:szCs w:val="20"/>
        </w:rPr>
      </w:pPr>
    </w:p>
    <w:p w14:paraId="6861A7C0" w14:textId="28F93860" w:rsidR="009B1513" w:rsidRPr="001318D8" w:rsidRDefault="009B1513" w:rsidP="009B1513">
      <w:pPr>
        <w:rPr>
          <w:rFonts w:ascii="Arial" w:hAnsi="Arial" w:cs="Arial"/>
          <w:b/>
          <w:bCs/>
          <w:sz w:val="20"/>
          <w:szCs w:val="20"/>
        </w:rPr>
      </w:pPr>
      <w:r w:rsidRPr="001318D8">
        <w:rPr>
          <w:rFonts w:ascii="Arial" w:hAnsi="Arial" w:cs="Arial"/>
          <w:b/>
          <w:bCs/>
          <w:sz w:val="20"/>
          <w:szCs w:val="20"/>
        </w:rPr>
        <w:t>11-R-04: Reduktion i Ungdomsskolen</w:t>
      </w:r>
    </w:p>
    <w:p w14:paraId="056D6B7D" w14:textId="5D2D1D2D" w:rsidR="009B1513" w:rsidRPr="00B8225C" w:rsidRDefault="009B1513" w:rsidP="009B1513">
      <w:pPr>
        <w:rPr>
          <w:rFonts w:ascii="Arial" w:hAnsi="Arial" w:cs="Arial"/>
          <w:sz w:val="20"/>
          <w:szCs w:val="20"/>
        </w:rPr>
      </w:pPr>
      <w:r w:rsidRPr="00B8225C">
        <w:rPr>
          <w:rFonts w:ascii="Arial" w:hAnsi="Arial" w:cs="Arial"/>
          <w:sz w:val="20"/>
          <w:szCs w:val="20"/>
        </w:rPr>
        <w:t xml:space="preserve">Vi ønsker at udtrykke bekymring over forslaget om </w:t>
      </w:r>
      <w:r w:rsidRPr="00B8225C">
        <w:rPr>
          <w:rFonts w:ascii="Arial" w:hAnsi="Arial" w:cs="Arial"/>
          <w:sz w:val="20"/>
          <w:szCs w:val="20"/>
        </w:rPr>
        <w:t>reduktion i Ungdomsskolen.</w:t>
      </w:r>
      <w:r w:rsidRPr="00B8225C">
        <w:rPr>
          <w:rFonts w:ascii="Arial" w:hAnsi="Arial" w:cs="Arial"/>
          <w:sz w:val="20"/>
          <w:szCs w:val="20"/>
        </w:rPr>
        <w:br/>
        <w:t xml:space="preserve">Det er vores </w:t>
      </w:r>
      <w:r w:rsidRPr="00B8225C">
        <w:rPr>
          <w:rFonts w:ascii="Arial" w:hAnsi="Arial" w:cs="Arial"/>
          <w:sz w:val="20"/>
          <w:szCs w:val="20"/>
        </w:rPr>
        <w:t>vurdering, at den foreslåede besparelse på Ungdomsskolens fagundervisning vil få konsekvenser, som rækker ud over en reduktion i antallet af fritidstilbud. Besparelsen risikerer særligt at ramme en gruppe unge, som allerede har begrænsede muligheder for deltagelse i kommunens fritids- og ungdomsliv.</w:t>
      </w:r>
    </w:p>
    <w:p w14:paraId="51C152C1" w14:textId="77777777" w:rsidR="009B1513" w:rsidRPr="00B8225C" w:rsidRDefault="009B1513" w:rsidP="009B1513">
      <w:pPr>
        <w:rPr>
          <w:rFonts w:ascii="Arial" w:hAnsi="Arial" w:cs="Arial"/>
          <w:sz w:val="20"/>
          <w:szCs w:val="20"/>
        </w:rPr>
      </w:pPr>
      <w:r w:rsidRPr="00B8225C">
        <w:rPr>
          <w:rFonts w:ascii="Arial" w:hAnsi="Arial" w:cs="Arial"/>
          <w:sz w:val="20"/>
          <w:szCs w:val="20"/>
        </w:rPr>
        <w:t>Ungdomsskolen udgør for mange unge et vigtigt socialt og læringsmæssigt fællesskab, hvor interessedrevne aktiviteter danner ramme om relationer, trivsel og personlig udvikling. Dette gælder ikke mindst for unge med særlige behov, herunder unge som går på specialskole.</w:t>
      </w:r>
    </w:p>
    <w:p w14:paraId="0090A6BC" w14:textId="77777777" w:rsidR="009B1513" w:rsidRPr="00B8225C" w:rsidRDefault="009B1513" w:rsidP="009B1513">
      <w:pPr>
        <w:rPr>
          <w:rFonts w:ascii="Arial" w:hAnsi="Arial" w:cs="Arial"/>
          <w:sz w:val="20"/>
          <w:szCs w:val="20"/>
        </w:rPr>
      </w:pPr>
      <w:r w:rsidRPr="00B8225C">
        <w:rPr>
          <w:rFonts w:ascii="Arial" w:hAnsi="Arial" w:cs="Arial"/>
          <w:sz w:val="20"/>
          <w:szCs w:val="20"/>
        </w:rPr>
        <w:t>En række af disse unge har ikke adgang til klubtilbud i tilknytning til deres skoletilbud og er derfor allerede afhængige af de almene ungdomsklubber og Ungdomsskolens aktiviteter, hvis de ønsker at indgå i fritidsfællesskaber med andre unge. For mange af disse unge kan deltagelse i almindelige ungdomstilbud være forbundet med betydelige udfordringer. De kan have behov for mindre grupper, tydelige rammer, høj grad af struktur og øget voksentilstedeværelse for at kunne deltage meningsfuldt og trygt.</w:t>
      </w:r>
    </w:p>
    <w:p w14:paraId="48592DFF" w14:textId="77777777" w:rsidR="009B1513" w:rsidRPr="00B8225C" w:rsidRDefault="009B1513" w:rsidP="009B1513">
      <w:pPr>
        <w:rPr>
          <w:rFonts w:ascii="Arial" w:hAnsi="Arial" w:cs="Arial"/>
          <w:sz w:val="20"/>
          <w:szCs w:val="20"/>
        </w:rPr>
      </w:pPr>
      <w:r w:rsidRPr="00B8225C">
        <w:rPr>
          <w:rFonts w:ascii="Arial" w:hAnsi="Arial" w:cs="Arial"/>
          <w:sz w:val="20"/>
          <w:szCs w:val="20"/>
        </w:rPr>
        <w:t>Det fremgår af spareforslaget, at hold med under 15 deltagere i højere grad vil blive nedlagt. Netop disse mindre hold kan være afgørende for, at unge med særlige behov overhovedet kan deltage. En minimumsgrænse på 15 deltagere tager ikke højde for, at mindre hold i mange tilfælde ikke er udtryk for manglende efterspørgsel, men for et bevidst pædagogisk valg, der skaber overskuelige og inkluderende fællesskaber.</w:t>
      </w:r>
    </w:p>
    <w:p w14:paraId="20467638" w14:textId="77777777" w:rsidR="009B1513" w:rsidRPr="00B8225C" w:rsidRDefault="009B1513" w:rsidP="009B1513">
      <w:pPr>
        <w:rPr>
          <w:rFonts w:ascii="Arial" w:hAnsi="Arial" w:cs="Arial"/>
          <w:sz w:val="20"/>
          <w:szCs w:val="20"/>
        </w:rPr>
      </w:pPr>
      <w:r w:rsidRPr="00B8225C">
        <w:rPr>
          <w:rFonts w:ascii="Arial" w:hAnsi="Arial" w:cs="Arial"/>
          <w:sz w:val="20"/>
          <w:szCs w:val="20"/>
        </w:rPr>
        <w:t>Konsekvensen kan blive, at de unge, som i forvejen står længst fra de almindelige fællesskaber, mister nogle af de sidste lettilgængelige muligheder for at deltage i ungdomsmiljøer sammen med jævnaldrende. Dermed risikerer besparelsen at øge social isolation og mindske mulighederne for inklusion, deltagelse og tilhørsforhold til lokale fællesskaber.</w:t>
      </w:r>
    </w:p>
    <w:p w14:paraId="4A31F478" w14:textId="77777777" w:rsidR="009B1513" w:rsidRPr="00B8225C" w:rsidRDefault="009B1513" w:rsidP="009B1513">
      <w:pPr>
        <w:rPr>
          <w:rFonts w:ascii="Arial" w:hAnsi="Arial" w:cs="Arial"/>
          <w:sz w:val="20"/>
          <w:szCs w:val="20"/>
        </w:rPr>
      </w:pPr>
      <w:r w:rsidRPr="00B8225C">
        <w:rPr>
          <w:rFonts w:ascii="Arial" w:hAnsi="Arial" w:cs="Arial"/>
          <w:sz w:val="20"/>
          <w:szCs w:val="20"/>
        </w:rPr>
        <w:t>Besparelsen bør også ses i et forebyggende perspektiv. Ungdomsskolens tilbud bidrager ikke alene med aktiviteter, men fungerer ofte som en beskyttende faktor i unges liv gennem stabile voksenrelationer, positive fællesskaber og meningsfulde fritidsinteresser. For nogle unge kan disse fællesskaber være afgørende for trivsel, fastholdelse i skole og uddannelse samt forebyggelse af ensomhed og marginalisering.</w:t>
      </w:r>
    </w:p>
    <w:p w14:paraId="797C8D49" w14:textId="77777777" w:rsidR="009B1513" w:rsidRPr="00B8225C" w:rsidRDefault="009B1513" w:rsidP="009B1513">
      <w:pPr>
        <w:rPr>
          <w:rFonts w:ascii="Arial" w:hAnsi="Arial" w:cs="Arial"/>
          <w:sz w:val="20"/>
          <w:szCs w:val="20"/>
        </w:rPr>
      </w:pPr>
      <w:r w:rsidRPr="00B8225C">
        <w:rPr>
          <w:rFonts w:ascii="Arial" w:hAnsi="Arial" w:cs="Arial"/>
          <w:sz w:val="20"/>
          <w:szCs w:val="20"/>
        </w:rPr>
        <w:t>Den foreslåede besparelse udgør 500.000 kr. årligt, hvilket svarer til en relativt begrænset andel af det samlede skoleområde. Samtidig er der risiko for, at de menneskelige og sociale konsekvenser bliver uforholdsmæssigt store for en mindre gruppe af særligt sårbare unge. Hvis færre unge får adgang til forebyggende fællesskaber, kan det på længere sigt medføre øgede behov for støtte- og specialindsatser andre steder i kommunen.</w:t>
      </w:r>
    </w:p>
    <w:p w14:paraId="3A4526BA" w14:textId="25315D72" w:rsidR="009B1513" w:rsidRPr="00B8225C" w:rsidRDefault="009B1513" w:rsidP="009B1513">
      <w:pPr>
        <w:rPr>
          <w:rFonts w:ascii="Arial" w:hAnsi="Arial" w:cs="Arial"/>
          <w:sz w:val="20"/>
          <w:szCs w:val="20"/>
        </w:rPr>
      </w:pPr>
      <w:r w:rsidRPr="00B8225C">
        <w:rPr>
          <w:rFonts w:ascii="Arial" w:hAnsi="Arial" w:cs="Arial"/>
          <w:sz w:val="20"/>
          <w:szCs w:val="20"/>
        </w:rPr>
        <w:lastRenderedPageBreak/>
        <w:t>På denne baggrund</w:t>
      </w:r>
      <w:r w:rsidRPr="00B8225C">
        <w:rPr>
          <w:rFonts w:ascii="Arial" w:hAnsi="Arial" w:cs="Arial"/>
          <w:sz w:val="20"/>
          <w:szCs w:val="20"/>
        </w:rPr>
        <w:t xml:space="preserve"> </w:t>
      </w:r>
      <w:r w:rsidRPr="00B8225C">
        <w:rPr>
          <w:rFonts w:ascii="Arial" w:hAnsi="Arial" w:cs="Arial"/>
          <w:sz w:val="20"/>
          <w:szCs w:val="20"/>
        </w:rPr>
        <w:t>anbefaler vi, at den foreslåede budgetreduk</w:t>
      </w:r>
      <w:r w:rsidRPr="00B8225C">
        <w:rPr>
          <w:rFonts w:ascii="Arial" w:hAnsi="Arial" w:cs="Arial"/>
          <w:sz w:val="20"/>
          <w:szCs w:val="20"/>
        </w:rPr>
        <w:t>tion genovervejes</w:t>
      </w:r>
      <w:r w:rsidRPr="00B8225C">
        <w:rPr>
          <w:rFonts w:ascii="Arial" w:hAnsi="Arial" w:cs="Arial"/>
          <w:sz w:val="20"/>
          <w:szCs w:val="20"/>
        </w:rPr>
        <w:t>, eller at der som minimum foretages en nærmere analyse af konsekvenserne for unge med særlige behov, før der træffes beslutning. Der bør særligt sikres fortsatte muligheder for små, strukturerede hold og aktiviteter, som giver alle unge, også dem med særlige behov, reel mulighed for deltagelse i kommunens ungdomsfællesskaber.</w:t>
      </w:r>
    </w:p>
    <w:p w14:paraId="09EB7521" w14:textId="77777777" w:rsidR="009B1513" w:rsidRDefault="009B1513" w:rsidP="009B1513">
      <w:pPr>
        <w:rPr>
          <w:rFonts w:ascii="Arial" w:hAnsi="Arial" w:cs="Arial"/>
          <w:sz w:val="20"/>
          <w:szCs w:val="20"/>
        </w:rPr>
      </w:pPr>
      <w:r w:rsidRPr="00B8225C">
        <w:rPr>
          <w:rFonts w:ascii="Arial" w:hAnsi="Arial" w:cs="Arial"/>
          <w:sz w:val="20"/>
          <w:szCs w:val="20"/>
        </w:rPr>
        <w:t>Ungdomsskolen er ikke blot et fritidstilbud. For nogle unge er den en af de få broer til fællesskabet. Netop derfor bør man være særlig varsom med at reducere de tilbud, der gør deltagelse mulig for de unge, som har allermest brug for dem.</w:t>
      </w:r>
    </w:p>
    <w:p w14:paraId="70946740" w14:textId="77777777" w:rsidR="00B8225C" w:rsidRDefault="00B8225C" w:rsidP="009B1513">
      <w:pPr>
        <w:rPr>
          <w:rFonts w:ascii="Arial" w:hAnsi="Arial" w:cs="Arial"/>
          <w:sz w:val="20"/>
          <w:szCs w:val="20"/>
        </w:rPr>
      </w:pPr>
    </w:p>
    <w:p w14:paraId="6B272569" w14:textId="7972E5A0" w:rsidR="00B8225C" w:rsidRPr="001318D8" w:rsidRDefault="00B8225C" w:rsidP="00B8225C">
      <w:pPr>
        <w:rPr>
          <w:rFonts w:ascii="Arial" w:hAnsi="Arial" w:cs="Arial"/>
          <w:b/>
          <w:bCs/>
          <w:sz w:val="20"/>
          <w:szCs w:val="20"/>
        </w:rPr>
      </w:pPr>
      <w:r w:rsidRPr="001318D8">
        <w:rPr>
          <w:rFonts w:ascii="Arial" w:hAnsi="Arial" w:cs="Arial"/>
          <w:b/>
          <w:bCs/>
          <w:sz w:val="20"/>
          <w:szCs w:val="20"/>
        </w:rPr>
        <w:t>11-R-07: Ophør af tilskud til efterskoleophold</w:t>
      </w:r>
    </w:p>
    <w:p w14:paraId="57D31C43" w14:textId="340E1929" w:rsidR="00B8225C" w:rsidRPr="00B8225C" w:rsidRDefault="00B8225C" w:rsidP="00B8225C">
      <w:pPr>
        <w:rPr>
          <w:rFonts w:ascii="Arial" w:hAnsi="Arial" w:cs="Arial"/>
          <w:sz w:val="20"/>
          <w:szCs w:val="20"/>
        </w:rPr>
      </w:pPr>
      <w:r w:rsidRPr="00B8225C">
        <w:rPr>
          <w:rFonts w:ascii="Arial" w:hAnsi="Arial" w:cs="Arial"/>
          <w:sz w:val="20"/>
          <w:szCs w:val="20"/>
        </w:rPr>
        <w:t>Familierådgivningscentret ønsker at</w:t>
      </w:r>
      <w:r w:rsidRPr="00B8225C">
        <w:rPr>
          <w:rFonts w:ascii="Arial" w:hAnsi="Arial" w:cs="Arial"/>
          <w:sz w:val="20"/>
          <w:szCs w:val="20"/>
        </w:rPr>
        <w:t xml:space="preserve"> udtrykke bekymring </w:t>
      </w:r>
      <w:r w:rsidRPr="00B8225C">
        <w:rPr>
          <w:rFonts w:ascii="Arial" w:hAnsi="Arial" w:cs="Arial"/>
          <w:sz w:val="20"/>
          <w:szCs w:val="20"/>
        </w:rPr>
        <w:t xml:space="preserve">på følgende forhold vedrørende forslaget om at ophøre det kommunale tilskud til efterskoleophold. Forslaget medfører en samlet besparelse på 1,516 mio. kr. årligt ved at afskaffe tilskud til elever med specialpædagogiske behov og elever med dokumenterede ordblindevanskeligheder. </w:t>
      </w:r>
    </w:p>
    <w:p w14:paraId="58F01E90" w14:textId="77777777" w:rsidR="00B8225C" w:rsidRPr="00B8225C" w:rsidRDefault="00B8225C" w:rsidP="00B8225C">
      <w:pPr>
        <w:rPr>
          <w:rFonts w:ascii="Arial" w:hAnsi="Arial" w:cs="Arial"/>
          <w:sz w:val="20"/>
          <w:szCs w:val="20"/>
        </w:rPr>
      </w:pPr>
      <w:r w:rsidRPr="00B8225C">
        <w:rPr>
          <w:rFonts w:ascii="Arial" w:hAnsi="Arial" w:cs="Arial"/>
          <w:sz w:val="20"/>
          <w:szCs w:val="20"/>
        </w:rPr>
        <w:t xml:space="preserve">Det bemærkes, at besparelsen ikke nødvendigvis vil medføre en tilsvarende reduktion i kommunens samlede udgifter. For nogle børn og unge kan et efterskoleophold have en væsentlig forebyggende betydning i forhold til trivsel, skolegang, udvikling og familiemæssige forhold. Når muligheden for tilskud bortfalder, må det forventes, at nogle familier i stedet vil rette henvendelse til Familierådgivningscentret med henblik på at søge støtte til et efterskoleophold. Der er således risiko for, at udgiften i nogle tilfælde flytter sig fra skoleområdet til det specialiserede børne- og ungeområde frem for at bortfalde. </w:t>
      </w:r>
    </w:p>
    <w:p w14:paraId="0ED16D8E" w14:textId="77777777" w:rsidR="00B8225C" w:rsidRPr="00B8225C" w:rsidRDefault="00B8225C" w:rsidP="00B8225C">
      <w:pPr>
        <w:rPr>
          <w:rFonts w:ascii="Arial" w:hAnsi="Arial" w:cs="Arial"/>
          <w:sz w:val="20"/>
          <w:szCs w:val="20"/>
        </w:rPr>
      </w:pPr>
      <w:r w:rsidRPr="00B8225C">
        <w:rPr>
          <w:rFonts w:ascii="Arial" w:hAnsi="Arial" w:cs="Arial"/>
          <w:sz w:val="20"/>
          <w:szCs w:val="20"/>
        </w:rPr>
        <w:t xml:space="preserve">Det kan </w:t>
      </w:r>
      <w:proofErr w:type="gramStart"/>
      <w:r w:rsidRPr="00B8225C">
        <w:rPr>
          <w:rFonts w:ascii="Arial" w:hAnsi="Arial" w:cs="Arial"/>
          <w:sz w:val="20"/>
          <w:szCs w:val="20"/>
        </w:rPr>
        <w:t>endvidere</w:t>
      </w:r>
      <w:proofErr w:type="gramEnd"/>
      <w:r w:rsidRPr="00B8225C">
        <w:rPr>
          <w:rFonts w:ascii="Arial" w:hAnsi="Arial" w:cs="Arial"/>
          <w:sz w:val="20"/>
          <w:szCs w:val="20"/>
        </w:rPr>
        <w:t xml:space="preserve"> ikke umiddelbart lægges til grund, at forslaget sidestiller alle familier i kommunen. Mens ophold på almindelige efterskoler i højere grad kan betragtes som et aktivt tilvalg, vil ophold på specialefterskoler eller ordblindeefterskoler ofte være begrundet i et konkret og dokumenteret behov hos den unge. Familier til børn og unge med særlige undervisningsmæssige behov har derfor ikke nødvendigvis de samme valgmuligheder som øvrige familier. </w:t>
      </w:r>
    </w:p>
    <w:p w14:paraId="1364A200" w14:textId="77777777" w:rsidR="00B8225C" w:rsidRPr="00B8225C" w:rsidRDefault="00B8225C" w:rsidP="00B8225C">
      <w:pPr>
        <w:rPr>
          <w:rFonts w:ascii="Arial" w:hAnsi="Arial" w:cs="Arial"/>
          <w:sz w:val="20"/>
          <w:szCs w:val="20"/>
        </w:rPr>
      </w:pPr>
      <w:r w:rsidRPr="00B8225C">
        <w:rPr>
          <w:rFonts w:ascii="Arial" w:hAnsi="Arial" w:cs="Arial"/>
          <w:sz w:val="20"/>
          <w:szCs w:val="20"/>
        </w:rPr>
        <w:t xml:space="preserve">Samtidig er egenbetalingen på specialefterskoler og ordblindeefterskoler ofte højere end på almindelige efterskoler. Ophør af tilskudsordningen vil derfor kunne få en relativt større økonomisk konsekvens for familier til børn og unge med særlige behov end for andre familier. </w:t>
      </w:r>
    </w:p>
    <w:p w14:paraId="16A7A36F" w14:textId="77777777" w:rsidR="00B8225C" w:rsidRPr="00B8225C" w:rsidRDefault="00B8225C" w:rsidP="00B8225C">
      <w:pPr>
        <w:rPr>
          <w:rFonts w:ascii="Arial" w:hAnsi="Arial" w:cs="Arial"/>
          <w:sz w:val="20"/>
          <w:szCs w:val="20"/>
        </w:rPr>
      </w:pPr>
      <w:r w:rsidRPr="00B8225C">
        <w:rPr>
          <w:rFonts w:ascii="Arial" w:hAnsi="Arial" w:cs="Arial"/>
          <w:sz w:val="20"/>
          <w:szCs w:val="20"/>
        </w:rPr>
        <w:t xml:space="preserve">Det bemærkes desuden, at der i skoleåret 2025/2026 blev ydet tilskud til 45 elever, herunder elever på specialefterskoler, ordblindeefterskoler og almene efterskoler med særlige støtteforanstaltninger. Ordningen understøtter således en gruppe unge, hvor efterskoleopholdet i mange tilfælde er tæt knyttet til deres faglige, sociale eller personlige udvikling. </w:t>
      </w:r>
    </w:p>
    <w:p w14:paraId="2BD48704" w14:textId="47A972A3" w:rsidR="00721DA1" w:rsidRDefault="00B8225C" w:rsidP="00A83155">
      <w:pPr>
        <w:rPr>
          <w:rFonts w:ascii="Arial" w:hAnsi="Arial" w:cs="Arial"/>
          <w:sz w:val="20"/>
          <w:szCs w:val="20"/>
        </w:rPr>
      </w:pPr>
      <w:r w:rsidRPr="00B8225C">
        <w:rPr>
          <w:rFonts w:ascii="Arial" w:hAnsi="Arial" w:cs="Arial"/>
          <w:sz w:val="20"/>
          <w:szCs w:val="20"/>
        </w:rPr>
        <w:t>På denne baggrund vurderes det, at forslaget kan medføre afledte konsekvenser for børn, unge og familier med særlige behov samt en risiko for udgiftsforskydning til andre kommunale indsatser. Disse forhold bør indgå i den samlede vurdering af forslaget.</w:t>
      </w:r>
    </w:p>
    <w:p w14:paraId="3BBF5B9F" w14:textId="77777777" w:rsidR="00D92386" w:rsidRDefault="00D92386" w:rsidP="00A83155">
      <w:pPr>
        <w:rPr>
          <w:rFonts w:ascii="Arial" w:hAnsi="Arial" w:cs="Arial"/>
          <w:sz w:val="20"/>
          <w:szCs w:val="20"/>
        </w:rPr>
      </w:pPr>
    </w:p>
    <w:p w14:paraId="312870D8" w14:textId="77777777" w:rsidR="00D92386" w:rsidRDefault="00D92386" w:rsidP="00D92386">
      <w:pPr>
        <w:jc w:val="both"/>
        <w:rPr>
          <w:rFonts w:ascii="Arial" w:hAnsi="Arial" w:cs="Arial"/>
          <w:b/>
          <w:bCs/>
          <w:sz w:val="20"/>
          <w:szCs w:val="20"/>
        </w:rPr>
      </w:pPr>
      <w:r w:rsidRPr="00DF5ECB">
        <w:rPr>
          <w:rFonts w:ascii="Arial" w:hAnsi="Arial" w:cs="Arial"/>
          <w:b/>
          <w:bCs/>
          <w:sz w:val="20"/>
          <w:szCs w:val="20"/>
        </w:rPr>
        <w:t>L-R-10: Omlægning af plejefamilieindsatsen</w:t>
      </w:r>
    </w:p>
    <w:p w14:paraId="777DCA09" w14:textId="77777777" w:rsidR="00D92386" w:rsidRPr="001D324A" w:rsidRDefault="00D92386" w:rsidP="00D92386">
      <w:pPr>
        <w:jc w:val="both"/>
        <w:rPr>
          <w:rFonts w:ascii="Arial" w:hAnsi="Arial" w:cs="Arial"/>
          <w:sz w:val="20"/>
          <w:szCs w:val="20"/>
        </w:rPr>
      </w:pPr>
      <w:r w:rsidRPr="001D324A">
        <w:rPr>
          <w:rFonts w:ascii="Arial" w:hAnsi="Arial" w:cs="Arial"/>
          <w:sz w:val="20"/>
          <w:szCs w:val="20"/>
        </w:rPr>
        <w:t>Vi vur</w:t>
      </w:r>
      <w:r>
        <w:rPr>
          <w:rFonts w:ascii="Arial" w:hAnsi="Arial" w:cs="Arial"/>
          <w:sz w:val="20"/>
          <w:szCs w:val="20"/>
        </w:rPr>
        <w:t xml:space="preserve">derer </w:t>
      </w:r>
      <w:r w:rsidRPr="001D324A">
        <w:rPr>
          <w:rFonts w:ascii="Arial" w:hAnsi="Arial" w:cs="Arial"/>
          <w:sz w:val="20"/>
          <w:szCs w:val="20"/>
        </w:rPr>
        <w:t>det positivt, at der lægges op til opbygning af et aktivt plejefamiliekartotek samt et mere systematisk arbejde med vederlagsfastsættelse, da dette kan styrke overblikket og skabe en mere ensartet praksis.</w:t>
      </w:r>
    </w:p>
    <w:p w14:paraId="2FBCA49F" w14:textId="77777777" w:rsidR="00D92386" w:rsidRPr="001D324A" w:rsidRDefault="00D92386" w:rsidP="00D92386">
      <w:pPr>
        <w:jc w:val="both"/>
        <w:rPr>
          <w:rFonts w:ascii="Arial" w:hAnsi="Arial" w:cs="Arial"/>
          <w:sz w:val="20"/>
          <w:szCs w:val="20"/>
        </w:rPr>
      </w:pPr>
      <w:r w:rsidRPr="001D324A">
        <w:rPr>
          <w:rFonts w:ascii="Arial" w:hAnsi="Arial" w:cs="Arial"/>
          <w:sz w:val="20"/>
          <w:szCs w:val="20"/>
        </w:rPr>
        <w:t xml:space="preserve">Samtidig giver den foreslåede </w:t>
      </w:r>
      <w:r>
        <w:rPr>
          <w:rFonts w:ascii="Arial" w:hAnsi="Arial" w:cs="Arial"/>
          <w:sz w:val="20"/>
          <w:szCs w:val="20"/>
        </w:rPr>
        <w:t>”</w:t>
      </w:r>
      <w:r w:rsidRPr="001D324A">
        <w:rPr>
          <w:rFonts w:ascii="Arial" w:hAnsi="Arial" w:cs="Arial"/>
          <w:sz w:val="20"/>
          <w:szCs w:val="20"/>
        </w:rPr>
        <w:t>vederlagsmodel</w:t>
      </w:r>
      <w:r>
        <w:rPr>
          <w:rFonts w:ascii="Arial" w:hAnsi="Arial" w:cs="Arial"/>
          <w:sz w:val="20"/>
          <w:szCs w:val="20"/>
        </w:rPr>
        <w:t>”</w:t>
      </w:r>
      <w:r w:rsidRPr="001D324A">
        <w:rPr>
          <w:rFonts w:ascii="Arial" w:hAnsi="Arial" w:cs="Arial"/>
          <w:sz w:val="20"/>
          <w:szCs w:val="20"/>
        </w:rPr>
        <w:t xml:space="preserve"> anledning til bekymring. Der er en risiko for, at modellen kan reducere plejefamiliers motivation for at blive eller fortsætte som plejefamilie i en tid, hvor rekruttering og fastholdelse allerede er en betydelig udfordring.</w:t>
      </w:r>
    </w:p>
    <w:p w14:paraId="73042A38" w14:textId="77777777" w:rsidR="00D92386" w:rsidRPr="001D324A" w:rsidRDefault="00D92386" w:rsidP="00D92386">
      <w:pPr>
        <w:jc w:val="both"/>
        <w:rPr>
          <w:rFonts w:ascii="Arial" w:hAnsi="Arial" w:cs="Arial"/>
          <w:sz w:val="20"/>
          <w:szCs w:val="20"/>
        </w:rPr>
      </w:pPr>
      <w:r w:rsidRPr="001D324A">
        <w:rPr>
          <w:rFonts w:ascii="Arial" w:hAnsi="Arial" w:cs="Arial"/>
          <w:sz w:val="20"/>
          <w:szCs w:val="20"/>
        </w:rPr>
        <w:t>En mulig konsekvens er, at færre kvalificerede plejefamilier står til rådighed, hvilket kan medføre et øget behov for institutionsanbringelser. Disse indsatser er ofte væsentligt dyrere</w:t>
      </w:r>
      <w:r>
        <w:rPr>
          <w:rFonts w:ascii="Arial" w:hAnsi="Arial" w:cs="Arial"/>
          <w:sz w:val="20"/>
          <w:szCs w:val="20"/>
        </w:rPr>
        <w:t>.</w:t>
      </w:r>
    </w:p>
    <w:p w14:paraId="7F4FBD91" w14:textId="43D68F11" w:rsidR="00D92386" w:rsidRDefault="00D92386" w:rsidP="00D92386">
      <w:pPr>
        <w:jc w:val="both"/>
        <w:rPr>
          <w:rFonts w:ascii="Arial" w:hAnsi="Arial" w:cs="Arial"/>
          <w:sz w:val="20"/>
          <w:szCs w:val="20"/>
        </w:rPr>
      </w:pPr>
      <w:r w:rsidRPr="001D324A">
        <w:rPr>
          <w:rFonts w:ascii="Arial" w:hAnsi="Arial" w:cs="Arial"/>
          <w:sz w:val="20"/>
          <w:szCs w:val="20"/>
        </w:rPr>
        <w:lastRenderedPageBreak/>
        <w:t>Derudover er der en risiko for, at kvaliteten og erfaringen blandt de tilgængelige plejefamilier reduceres, hvis de mest kvalificerede familier fravælger opgaven. Dette kan øge sandsynligheden for sammenbrud i anbringelserne, hvilket kan få alvorlige konsekvenser for barnets eller den unges trivsel, udvikling og tilknytning samt medføre betydelige menneskelige og økonomiske omkostninger</w:t>
      </w:r>
      <w:r>
        <w:rPr>
          <w:rFonts w:ascii="Arial" w:hAnsi="Arial" w:cs="Arial"/>
          <w:sz w:val="20"/>
          <w:szCs w:val="20"/>
        </w:rPr>
        <w:t>.</w:t>
      </w:r>
    </w:p>
    <w:p w14:paraId="78455889" w14:textId="77777777" w:rsidR="00721DA1" w:rsidRDefault="00721DA1" w:rsidP="00A83155">
      <w:pPr>
        <w:rPr>
          <w:rFonts w:ascii="Arial" w:hAnsi="Arial" w:cs="Arial"/>
          <w:sz w:val="20"/>
          <w:szCs w:val="20"/>
        </w:rPr>
      </w:pPr>
    </w:p>
    <w:p w14:paraId="6479D21E" w14:textId="3E45B3AD" w:rsidR="00A83155" w:rsidRPr="00FB60C7" w:rsidRDefault="00A83155" w:rsidP="00A83155">
      <w:pPr>
        <w:rPr>
          <w:rFonts w:ascii="Arial" w:hAnsi="Arial" w:cs="Arial"/>
          <w:b/>
          <w:bCs/>
          <w:sz w:val="20"/>
          <w:szCs w:val="20"/>
        </w:rPr>
      </w:pPr>
      <w:r w:rsidRPr="001318D8">
        <w:rPr>
          <w:rFonts w:ascii="Arial" w:hAnsi="Arial" w:cs="Arial"/>
          <w:b/>
          <w:bCs/>
          <w:sz w:val="20"/>
          <w:szCs w:val="20"/>
        </w:rPr>
        <w:t>11-R-11</w:t>
      </w:r>
      <w:r w:rsidRPr="001318D8">
        <w:rPr>
          <w:rFonts w:ascii="Arial" w:hAnsi="Arial" w:cs="Arial"/>
          <w:b/>
          <w:bCs/>
          <w:sz w:val="20"/>
          <w:szCs w:val="20"/>
        </w:rPr>
        <w:t xml:space="preserve">: </w:t>
      </w:r>
      <w:r w:rsidRPr="001318D8">
        <w:rPr>
          <w:rFonts w:ascii="Arial" w:hAnsi="Arial" w:cs="Arial"/>
          <w:b/>
          <w:bCs/>
          <w:sz w:val="20"/>
          <w:szCs w:val="20"/>
        </w:rPr>
        <w:t>Udtræden af Fars legestue</w:t>
      </w:r>
    </w:p>
    <w:p w14:paraId="307EB579" w14:textId="77777777" w:rsidR="00A83155" w:rsidRPr="00A83155" w:rsidRDefault="00A83155" w:rsidP="00A83155">
      <w:pPr>
        <w:rPr>
          <w:rFonts w:ascii="Arial" w:hAnsi="Arial" w:cs="Arial"/>
          <w:sz w:val="20"/>
          <w:szCs w:val="20"/>
        </w:rPr>
      </w:pPr>
      <w:r w:rsidRPr="00A83155">
        <w:rPr>
          <w:rFonts w:ascii="Arial" w:hAnsi="Arial" w:cs="Arial"/>
          <w:sz w:val="20"/>
          <w:szCs w:val="20"/>
        </w:rPr>
        <w:t>Fars Legestue er et vigtigt tilbud til fædre og deres børn, som bidrager til at styrke både familiernes trivsel og børnenes udvikling. Tilbuddet skaber et inkluderende fællesskab, hvor fædre kan mødes med andre i samme livssituation, udveksle erfaringer og få sparring på de udfordringer og glæder, der følger med forældreskabet. Dette er særligt værdifuldt i en livsfase, hvor mange oplever store forandringer og kan have behov for støtte, netværk og følelsen af ikke at stå alene.</w:t>
      </w:r>
    </w:p>
    <w:p w14:paraId="08049E01" w14:textId="77777777" w:rsidR="00A83155" w:rsidRPr="00A83155" w:rsidRDefault="00A83155" w:rsidP="00A83155">
      <w:pPr>
        <w:rPr>
          <w:rFonts w:ascii="Arial" w:hAnsi="Arial" w:cs="Arial"/>
          <w:sz w:val="20"/>
          <w:szCs w:val="20"/>
        </w:rPr>
      </w:pPr>
      <w:r w:rsidRPr="00A83155">
        <w:rPr>
          <w:rFonts w:ascii="Arial" w:hAnsi="Arial" w:cs="Arial"/>
          <w:sz w:val="20"/>
          <w:szCs w:val="20"/>
        </w:rPr>
        <w:t xml:space="preserve">Samtidig understøtter Fars Legestue relationen mellem far og barn. Gennem fælles aktiviteter og samvær får fædre mulighed for at styrke tilknytningen til deres barn, udvikle tryghed i </w:t>
      </w:r>
      <w:proofErr w:type="spellStart"/>
      <w:r w:rsidRPr="00A83155">
        <w:rPr>
          <w:rFonts w:ascii="Arial" w:hAnsi="Arial" w:cs="Arial"/>
          <w:sz w:val="20"/>
          <w:szCs w:val="20"/>
        </w:rPr>
        <w:t>forælderrollen</w:t>
      </w:r>
      <w:proofErr w:type="spellEnd"/>
      <w:r w:rsidRPr="00A83155">
        <w:rPr>
          <w:rFonts w:ascii="Arial" w:hAnsi="Arial" w:cs="Arial"/>
          <w:sz w:val="20"/>
          <w:szCs w:val="20"/>
        </w:rPr>
        <w:t xml:space="preserve"> og opbygge positive samspilserfaringer. Forskning peger på, at en tæt og aktiv relation mellem far og barn har stor betydning for barnets trivsel, udvikling og følelsesmæssige robusthed både på kort og lang sigt. </w:t>
      </w:r>
      <w:hyperlink r:id="rId5" w:history="1">
        <w:proofErr w:type="spellStart"/>
        <w:r w:rsidRPr="00A83155">
          <w:rPr>
            <w:rStyle w:val="Hyperlink"/>
            <w:rFonts w:ascii="Arial" w:hAnsi="Arial" w:cs="Arial"/>
            <w:sz w:val="20"/>
            <w:szCs w:val="20"/>
          </w:rPr>
          <w:t>Fædrerollen</w:t>
        </w:r>
        <w:proofErr w:type="spellEnd"/>
        <w:r w:rsidRPr="00A83155">
          <w:rPr>
            <w:rStyle w:val="Hyperlink"/>
            <w:rFonts w:ascii="Arial" w:hAnsi="Arial" w:cs="Arial"/>
            <w:sz w:val="20"/>
            <w:szCs w:val="20"/>
          </w:rPr>
          <w:t xml:space="preserve"> - Patienthåndbogen på sundhed.dk</w:t>
        </w:r>
      </w:hyperlink>
    </w:p>
    <w:p w14:paraId="342E44EF" w14:textId="77777777" w:rsidR="00A83155" w:rsidRPr="00A83155" w:rsidRDefault="00A83155" w:rsidP="00A83155">
      <w:pPr>
        <w:rPr>
          <w:rFonts w:ascii="Arial" w:hAnsi="Arial" w:cs="Arial"/>
          <w:sz w:val="20"/>
          <w:szCs w:val="20"/>
        </w:rPr>
      </w:pPr>
      <w:r w:rsidRPr="00A83155">
        <w:rPr>
          <w:rFonts w:ascii="Arial" w:hAnsi="Arial" w:cs="Arial"/>
          <w:sz w:val="20"/>
          <w:szCs w:val="20"/>
        </w:rPr>
        <w:t>Tilbuddet har desuden en særlig værdi ved at være faciliteret af en vært og en sundhedsplejerske. Sundhedsplejersken bidrager med faglig viden, vejledning og sparring, hvilket giver fædrene let adgang til rådgivning i en uformel ramme. Dette kan være med til at styrke den tidlige forebyggende indsats og understøtte familier, før mindre udfordringer udvikler sig til større problemstillinger.</w:t>
      </w:r>
    </w:p>
    <w:p w14:paraId="6E1763FB" w14:textId="77777777" w:rsidR="00A83155" w:rsidRPr="00A83155" w:rsidRDefault="00A83155" w:rsidP="00A83155">
      <w:pPr>
        <w:rPr>
          <w:rFonts w:ascii="Arial" w:hAnsi="Arial" w:cs="Arial"/>
          <w:sz w:val="20"/>
          <w:szCs w:val="20"/>
        </w:rPr>
      </w:pPr>
      <w:r w:rsidRPr="00A83155">
        <w:rPr>
          <w:rFonts w:ascii="Arial" w:hAnsi="Arial" w:cs="Arial"/>
          <w:sz w:val="20"/>
          <w:szCs w:val="20"/>
        </w:rPr>
        <w:t>Fars Legestue bidrager desuden til at styrke fædres rolle i forældreskabet ved at skabe et rum, hvor de oplever sig som naturlige, kompetente og betydningsfulde omsorgspersoner. Tilbuddet sender et vigtigt signal om, at fædres engagement i deres børns liv værdsættes og prioriteres. Dette harmonerer med de samfundsmæssige ambitioner om øget fædre involvering, som blandt andet understøttes af den øremærkede barsel, der trådte i kraft i august 2022.</w:t>
      </w:r>
    </w:p>
    <w:p w14:paraId="12638840" w14:textId="77777777" w:rsidR="00A83155" w:rsidRPr="00A83155" w:rsidRDefault="00A83155" w:rsidP="00A83155">
      <w:pPr>
        <w:rPr>
          <w:rFonts w:ascii="Arial" w:hAnsi="Arial" w:cs="Arial"/>
          <w:sz w:val="20"/>
          <w:szCs w:val="20"/>
        </w:rPr>
      </w:pPr>
      <w:r w:rsidRPr="00A83155">
        <w:rPr>
          <w:rFonts w:ascii="Arial" w:hAnsi="Arial" w:cs="Arial"/>
          <w:sz w:val="20"/>
          <w:szCs w:val="20"/>
        </w:rPr>
        <w:t>En nedlæggelse af Fars Legestue vil derfor ikke alene betyde tabet af et værdifuldt fællesskab og netværk for fædre, men også svække en vigtig forebyggende indsats, der understøtter stærke familierelationer, fremmer børns trivsel og bidrager til en tidlig og positiv indsats i familiernes hverdag.</w:t>
      </w:r>
    </w:p>
    <w:p w14:paraId="7AA882B9" w14:textId="7F6D1621" w:rsidR="009B1513" w:rsidRDefault="00A83155" w:rsidP="00855F92">
      <w:pPr>
        <w:rPr>
          <w:rFonts w:ascii="Arial" w:hAnsi="Arial" w:cs="Arial"/>
          <w:sz w:val="20"/>
          <w:szCs w:val="20"/>
        </w:rPr>
      </w:pPr>
      <w:r w:rsidRPr="00A83155">
        <w:rPr>
          <w:rFonts w:ascii="Arial" w:hAnsi="Arial" w:cs="Arial"/>
          <w:sz w:val="20"/>
          <w:szCs w:val="20"/>
        </w:rPr>
        <w:t>På den baggrund opfordres der til, at Fars Legestue bevares og fortsat prioriteres som et vigtigt og meningsfuldt tilbud til kommunens familier.</w:t>
      </w:r>
    </w:p>
    <w:p w14:paraId="1AE2141E" w14:textId="77777777" w:rsidR="00855F92" w:rsidRDefault="00855F92" w:rsidP="00855F92">
      <w:pPr>
        <w:rPr>
          <w:rFonts w:ascii="Arial" w:hAnsi="Arial" w:cs="Arial"/>
          <w:sz w:val="20"/>
          <w:szCs w:val="20"/>
        </w:rPr>
      </w:pPr>
    </w:p>
    <w:p w14:paraId="20CA9F34" w14:textId="77777777" w:rsidR="00855F92" w:rsidRPr="00607FE8" w:rsidRDefault="00855F92" w:rsidP="00855F92">
      <w:pPr>
        <w:jc w:val="both"/>
        <w:rPr>
          <w:rFonts w:ascii="Arial" w:hAnsi="Arial" w:cs="Arial"/>
          <w:sz w:val="20"/>
          <w:szCs w:val="20"/>
        </w:rPr>
      </w:pPr>
      <w:r w:rsidRPr="00607FE8">
        <w:rPr>
          <w:rFonts w:ascii="Arial" w:hAnsi="Arial" w:cs="Arial"/>
          <w:sz w:val="20"/>
          <w:szCs w:val="20"/>
        </w:rPr>
        <w:t>På vegne af rådgiverne i Familierådgivningscentret</w:t>
      </w:r>
    </w:p>
    <w:p w14:paraId="663F2DBD" w14:textId="77777777" w:rsidR="00855F92" w:rsidRDefault="00855F92" w:rsidP="000D3B95">
      <w:pPr>
        <w:jc w:val="both"/>
        <w:rPr>
          <w:rFonts w:ascii="Arial" w:hAnsi="Arial" w:cs="Arial"/>
          <w:sz w:val="20"/>
          <w:szCs w:val="20"/>
        </w:rPr>
      </w:pPr>
    </w:p>
    <w:p w14:paraId="707FE1A8" w14:textId="4C045916" w:rsidR="007A71C4" w:rsidRPr="00DB4063" w:rsidRDefault="007A71C4" w:rsidP="00DB4063">
      <w:pPr>
        <w:jc w:val="both"/>
        <w:rPr>
          <w:rFonts w:ascii="Arial" w:hAnsi="Arial" w:cs="Arial"/>
          <w:sz w:val="20"/>
          <w:szCs w:val="20"/>
        </w:rPr>
      </w:pPr>
    </w:p>
    <w:sectPr w:rsidR="007A71C4" w:rsidRPr="00DB4063">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0427"/>
    <w:multiLevelType w:val="multilevel"/>
    <w:tmpl w:val="F54C0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3B1CED"/>
    <w:multiLevelType w:val="hybridMultilevel"/>
    <w:tmpl w:val="B35AF62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83177631">
    <w:abstractNumId w:val="0"/>
    <w:lvlOverride w:ilvl="0"/>
    <w:lvlOverride w:ilvl="1"/>
    <w:lvlOverride w:ilvl="2"/>
    <w:lvlOverride w:ilvl="3"/>
    <w:lvlOverride w:ilvl="4"/>
    <w:lvlOverride w:ilvl="5"/>
    <w:lvlOverride w:ilvl="6"/>
    <w:lvlOverride w:ilvl="7"/>
    <w:lvlOverride w:ilvl="8"/>
  </w:num>
  <w:num w:numId="2" w16cid:durableId="16608877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95"/>
    <w:rsid w:val="0000008E"/>
    <w:rsid w:val="000D3B95"/>
    <w:rsid w:val="001318D8"/>
    <w:rsid w:val="00147F06"/>
    <w:rsid w:val="00167F8D"/>
    <w:rsid w:val="001800A0"/>
    <w:rsid w:val="00182C19"/>
    <w:rsid w:val="001D324A"/>
    <w:rsid w:val="002551C1"/>
    <w:rsid w:val="002733D3"/>
    <w:rsid w:val="00455D95"/>
    <w:rsid w:val="004973A5"/>
    <w:rsid w:val="00601C8C"/>
    <w:rsid w:val="00615726"/>
    <w:rsid w:val="00721DA1"/>
    <w:rsid w:val="007A71C4"/>
    <w:rsid w:val="007F38AE"/>
    <w:rsid w:val="00855F92"/>
    <w:rsid w:val="0094799B"/>
    <w:rsid w:val="009B1513"/>
    <w:rsid w:val="00A25232"/>
    <w:rsid w:val="00A83155"/>
    <w:rsid w:val="00B8225C"/>
    <w:rsid w:val="00C02EAC"/>
    <w:rsid w:val="00C870D7"/>
    <w:rsid w:val="00D92386"/>
    <w:rsid w:val="00DB4063"/>
    <w:rsid w:val="00DF5ECB"/>
    <w:rsid w:val="00E52D80"/>
    <w:rsid w:val="00E56348"/>
    <w:rsid w:val="00EA7DD3"/>
    <w:rsid w:val="00ED442D"/>
    <w:rsid w:val="00EE4A3F"/>
    <w:rsid w:val="00F10A34"/>
    <w:rsid w:val="00FB60C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8C331"/>
  <w15:chartTrackingRefBased/>
  <w15:docId w15:val="{D1DDAAEF-1A76-426D-A71A-927BAA85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56348"/>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semiHidden/>
    <w:unhideWhenUsed/>
    <w:qFormat/>
    <w:rsid w:val="00E56348"/>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unhideWhenUsed/>
    <w:qFormat/>
    <w:rsid w:val="000D3B95"/>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0D3B95"/>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0D3B95"/>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0D3B9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0D3B9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0D3B9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0D3B9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56348"/>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semiHidden/>
    <w:rsid w:val="00E56348"/>
    <w:rPr>
      <w:rFonts w:asciiTheme="majorHAnsi" w:eastAsiaTheme="majorEastAsia" w:hAnsiTheme="majorHAnsi" w:cstheme="majorBidi"/>
      <w:sz w:val="26"/>
      <w:szCs w:val="26"/>
    </w:rPr>
  </w:style>
  <w:style w:type="character" w:styleId="Kraftigfremhvning">
    <w:name w:val="Intense Emphasis"/>
    <w:basedOn w:val="Standardskrifttypeiafsnit"/>
    <w:uiPriority w:val="21"/>
    <w:qFormat/>
    <w:rsid w:val="00E56348"/>
    <w:rPr>
      <w:i/>
      <w:iCs/>
      <w:color w:val="auto"/>
    </w:rPr>
  </w:style>
  <w:style w:type="character" w:customStyle="1" w:styleId="Overskrift3Tegn">
    <w:name w:val="Overskrift 3 Tegn"/>
    <w:basedOn w:val="Standardskrifttypeiafsnit"/>
    <w:link w:val="Overskrift3"/>
    <w:uiPriority w:val="9"/>
    <w:semiHidden/>
    <w:rsid w:val="000D3B95"/>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0D3B95"/>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0D3B95"/>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0D3B9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0D3B9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0D3B9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0D3B95"/>
    <w:rPr>
      <w:rFonts w:eastAsiaTheme="majorEastAsia" w:cstheme="majorBidi"/>
      <w:color w:val="272727" w:themeColor="text1" w:themeTint="D8"/>
    </w:rPr>
  </w:style>
  <w:style w:type="paragraph" w:styleId="Titel">
    <w:name w:val="Title"/>
    <w:basedOn w:val="Normal"/>
    <w:next w:val="Normal"/>
    <w:link w:val="TitelTegn"/>
    <w:uiPriority w:val="10"/>
    <w:qFormat/>
    <w:rsid w:val="000D3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0D3B9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0D3B9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0D3B9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0D3B9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0D3B95"/>
    <w:rPr>
      <w:i/>
      <w:iCs/>
      <w:color w:val="404040" w:themeColor="text1" w:themeTint="BF"/>
    </w:rPr>
  </w:style>
  <w:style w:type="paragraph" w:styleId="Listeafsnit">
    <w:name w:val="List Paragraph"/>
    <w:basedOn w:val="Normal"/>
    <w:uiPriority w:val="34"/>
    <w:qFormat/>
    <w:rsid w:val="000D3B95"/>
    <w:pPr>
      <w:ind w:left="720"/>
      <w:contextualSpacing/>
    </w:pPr>
  </w:style>
  <w:style w:type="paragraph" w:styleId="Strktcitat">
    <w:name w:val="Intense Quote"/>
    <w:basedOn w:val="Normal"/>
    <w:next w:val="Normal"/>
    <w:link w:val="StrktcitatTegn"/>
    <w:uiPriority w:val="30"/>
    <w:qFormat/>
    <w:rsid w:val="000D3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rktcitatTegn">
    <w:name w:val="Stærkt citat Tegn"/>
    <w:basedOn w:val="Standardskrifttypeiafsnit"/>
    <w:link w:val="Strktcitat"/>
    <w:uiPriority w:val="30"/>
    <w:rsid w:val="000D3B95"/>
    <w:rPr>
      <w:i/>
      <w:iCs/>
      <w:color w:val="2F5496" w:themeColor="accent1" w:themeShade="BF"/>
    </w:rPr>
  </w:style>
  <w:style w:type="character" w:styleId="Kraftighenvisning">
    <w:name w:val="Intense Reference"/>
    <w:basedOn w:val="Standardskrifttypeiafsnit"/>
    <w:uiPriority w:val="32"/>
    <w:qFormat/>
    <w:rsid w:val="000D3B95"/>
    <w:rPr>
      <w:b/>
      <w:bCs/>
      <w:smallCaps/>
      <w:color w:val="2F5496" w:themeColor="accent1" w:themeShade="BF"/>
      <w:spacing w:val="5"/>
    </w:rPr>
  </w:style>
  <w:style w:type="character" w:styleId="Hyperlink">
    <w:name w:val="Hyperlink"/>
    <w:basedOn w:val="Standardskrifttypeiafsnit"/>
    <w:uiPriority w:val="99"/>
    <w:unhideWhenUsed/>
    <w:rsid w:val="009B151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undhed.dk/borger/patienthaandbogen/boern/om-boern/det-nyfoedte-barn/faedrerollen/"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4</Pages>
  <Words>2029</Words>
  <Characters>11549</Characters>
  <Application>Microsoft Office Word</Application>
  <DocSecurity>0</DocSecurity>
  <Lines>158</Lines>
  <Paragraphs>61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Amalie Maria Andreasen</dc:creator>
  <cp:keywords/>
  <dc:description/>
  <cp:lastModifiedBy>Amalie Maria Andreasen</cp:lastModifiedBy>
  <cp:revision>28</cp:revision>
  <dcterms:created xsi:type="dcterms:W3CDTF">2026-09-07T11:40:00Z</dcterms:created>
  <dcterms:modified xsi:type="dcterms:W3CDTF">2026-09-07T12:39:00Z</dcterms:modified>
</cp:coreProperties>
</file>